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81C1" w14:textId="77777777" w:rsidR="002508CF" w:rsidRPr="00256949" w:rsidRDefault="002508CF" w:rsidP="005757C4">
      <w:pPr>
        <w:rPr>
          <w:rFonts w:asciiTheme="minorHAnsi" w:hAnsiTheme="minorHAnsi" w:cstheme="minorHAnsi"/>
          <w:b/>
          <w:bCs/>
        </w:rPr>
      </w:pPr>
    </w:p>
    <w:p w14:paraId="424DBBFC" w14:textId="1326B215" w:rsidR="005757C4" w:rsidRPr="00256949" w:rsidRDefault="005757C4" w:rsidP="005757C4">
      <w:pPr>
        <w:rPr>
          <w:rFonts w:asciiTheme="minorHAnsi" w:hAnsiTheme="minorHAnsi" w:cstheme="minorHAnsi"/>
          <w:b/>
          <w:bCs/>
        </w:rPr>
      </w:pPr>
      <w:r w:rsidRPr="00256949">
        <w:rPr>
          <w:rFonts w:asciiTheme="minorHAnsi" w:hAnsiTheme="minorHAnsi" w:cstheme="minorHAnsi"/>
          <w:b/>
          <w:bCs/>
        </w:rPr>
        <w:t>University of the Highlands and Islands</w:t>
      </w:r>
    </w:p>
    <w:p w14:paraId="1F3164D0" w14:textId="2B4813A1" w:rsidR="002F69C2" w:rsidRPr="00256949" w:rsidRDefault="00AD75FC" w:rsidP="005757C4">
      <w:pPr>
        <w:rPr>
          <w:rFonts w:asciiTheme="minorHAnsi" w:hAnsiTheme="minorHAnsi" w:cstheme="minorHAnsi"/>
          <w:b/>
          <w:bCs/>
        </w:rPr>
      </w:pPr>
      <w:r w:rsidRPr="00256949">
        <w:rPr>
          <w:rFonts w:asciiTheme="minorHAnsi" w:hAnsiTheme="minorHAnsi" w:cstheme="minorHAnsi"/>
          <w:b/>
          <w:bCs/>
        </w:rPr>
        <w:t>Finance &amp; General Purposes Committee</w:t>
      </w:r>
      <w:r w:rsidR="00465F11" w:rsidRPr="00256949">
        <w:rPr>
          <w:rFonts w:asciiTheme="minorHAnsi" w:hAnsiTheme="minorHAnsi" w:cstheme="minorHAnsi"/>
          <w:b/>
          <w:bCs/>
        </w:rPr>
        <w:t xml:space="preserve"> – Terms of Reference</w:t>
      </w:r>
      <w:r w:rsidR="005757C4" w:rsidRPr="00256949">
        <w:rPr>
          <w:rFonts w:asciiTheme="minorHAnsi" w:hAnsiTheme="minorHAnsi" w:cstheme="minorHAnsi"/>
          <w:b/>
          <w:bCs/>
        </w:rPr>
        <w:t xml:space="preserve"> and Membership</w:t>
      </w:r>
    </w:p>
    <w:p w14:paraId="44F54279" w14:textId="77777777" w:rsidR="002F69C2" w:rsidRPr="00256949" w:rsidRDefault="002F69C2" w:rsidP="005757C4">
      <w:pPr>
        <w:rPr>
          <w:rFonts w:asciiTheme="minorHAnsi" w:hAnsiTheme="minorHAnsi" w:cstheme="minorHAnsi"/>
          <w:b/>
        </w:rPr>
      </w:pPr>
    </w:p>
    <w:p w14:paraId="1003FDAB" w14:textId="4108BB41" w:rsidR="002F69C2" w:rsidRPr="00256949" w:rsidRDefault="00465F11" w:rsidP="00FF2569">
      <w:pPr>
        <w:pStyle w:val="ListParagraph"/>
        <w:numPr>
          <w:ilvl w:val="0"/>
          <w:numId w:val="2"/>
        </w:numPr>
        <w:ind w:left="360"/>
        <w:rPr>
          <w:rFonts w:asciiTheme="minorHAnsi" w:hAnsiTheme="minorHAnsi" w:cstheme="minorHAnsi"/>
          <w:b/>
        </w:rPr>
      </w:pPr>
      <w:r w:rsidRPr="00256949">
        <w:rPr>
          <w:rFonts w:asciiTheme="minorHAnsi" w:hAnsiTheme="minorHAnsi" w:cstheme="minorHAnsi"/>
          <w:b/>
        </w:rPr>
        <w:t>Constitutio</w:t>
      </w:r>
      <w:r w:rsidR="00FF2569" w:rsidRPr="00256949">
        <w:rPr>
          <w:rFonts w:asciiTheme="minorHAnsi" w:hAnsiTheme="minorHAnsi" w:cstheme="minorHAnsi"/>
          <w:b/>
        </w:rPr>
        <w:t>n</w:t>
      </w:r>
    </w:p>
    <w:p w14:paraId="07047C91" w14:textId="020E0555" w:rsidR="006A2B0A" w:rsidRPr="00256949" w:rsidRDefault="006A2B0A" w:rsidP="00321A8D">
      <w:pPr>
        <w:pStyle w:val="Default"/>
        <w:ind w:left="360"/>
        <w:rPr>
          <w:rFonts w:asciiTheme="minorHAnsi" w:hAnsiTheme="minorHAnsi" w:cstheme="minorHAnsi"/>
          <w:sz w:val="22"/>
          <w:szCs w:val="22"/>
        </w:rPr>
      </w:pPr>
      <w:r w:rsidRPr="00256949">
        <w:rPr>
          <w:rFonts w:asciiTheme="minorHAnsi" w:hAnsiTheme="minorHAnsi" w:cstheme="minorHAnsi"/>
          <w:sz w:val="22"/>
          <w:szCs w:val="22"/>
        </w:rPr>
        <w:t>The University of the Highlands and Islands court has established a committee of the governing body known as the finance and general purposes committee.</w:t>
      </w:r>
    </w:p>
    <w:p w14:paraId="6C1CB37F" w14:textId="77777777" w:rsidR="005757C4" w:rsidRPr="00256949" w:rsidRDefault="005757C4" w:rsidP="00FF2569">
      <w:pPr>
        <w:rPr>
          <w:rFonts w:asciiTheme="minorHAnsi" w:hAnsiTheme="minorHAnsi" w:cstheme="minorHAnsi"/>
          <w:bCs/>
        </w:rPr>
      </w:pPr>
    </w:p>
    <w:p w14:paraId="07482948" w14:textId="2B2E3E04" w:rsidR="002F69C2" w:rsidRPr="00256949" w:rsidRDefault="00465F11" w:rsidP="00FF2569">
      <w:pPr>
        <w:pStyle w:val="ListParagraph"/>
        <w:numPr>
          <w:ilvl w:val="0"/>
          <w:numId w:val="2"/>
        </w:numPr>
        <w:ind w:left="360"/>
        <w:rPr>
          <w:rFonts w:asciiTheme="minorHAnsi" w:hAnsiTheme="minorHAnsi" w:cstheme="minorHAnsi"/>
          <w:b/>
        </w:rPr>
      </w:pPr>
      <w:r w:rsidRPr="00256949">
        <w:rPr>
          <w:rFonts w:asciiTheme="minorHAnsi" w:hAnsiTheme="minorHAnsi" w:cstheme="minorHAnsi"/>
          <w:b/>
        </w:rPr>
        <w:t>Terms of Office</w:t>
      </w:r>
    </w:p>
    <w:p w14:paraId="280DD8B3" w14:textId="14B6EBD5" w:rsidR="005F52AE" w:rsidRPr="00256949" w:rsidRDefault="005F52AE" w:rsidP="008F1739">
      <w:pPr>
        <w:pStyle w:val="Default"/>
        <w:ind w:left="360"/>
        <w:rPr>
          <w:rFonts w:asciiTheme="minorHAnsi" w:hAnsiTheme="minorHAnsi" w:cstheme="minorHAnsi"/>
          <w:sz w:val="22"/>
          <w:szCs w:val="22"/>
        </w:rPr>
      </w:pPr>
      <w:r w:rsidRPr="00256949">
        <w:rPr>
          <w:rFonts w:asciiTheme="minorHAnsi" w:hAnsiTheme="minorHAnsi" w:cstheme="minorHAnsi"/>
          <w:sz w:val="22"/>
          <w:szCs w:val="22"/>
        </w:rPr>
        <w:t>Members who are members of the court shall have periods of office co-</w:t>
      </w:r>
      <w:r w:rsidR="003F4BBD" w:rsidRPr="00256949">
        <w:rPr>
          <w:rFonts w:asciiTheme="minorHAnsi" w:hAnsiTheme="minorHAnsi" w:cstheme="minorHAnsi"/>
          <w:sz w:val="22"/>
          <w:szCs w:val="22"/>
        </w:rPr>
        <w:t>terminus</w:t>
      </w:r>
      <w:r w:rsidRPr="00256949">
        <w:rPr>
          <w:rFonts w:asciiTheme="minorHAnsi" w:hAnsiTheme="minorHAnsi" w:cstheme="minorHAnsi"/>
          <w:sz w:val="22"/>
          <w:szCs w:val="22"/>
        </w:rPr>
        <w:t xml:space="preserve"> with their appointment to the court.</w:t>
      </w:r>
    </w:p>
    <w:p w14:paraId="51208DEF" w14:textId="77777777" w:rsidR="005757C4" w:rsidRPr="00256949" w:rsidRDefault="005757C4" w:rsidP="00FF2569">
      <w:pPr>
        <w:rPr>
          <w:rFonts w:asciiTheme="minorHAnsi" w:hAnsiTheme="minorHAnsi" w:cstheme="minorHAnsi"/>
          <w:bCs/>
        </w:rPr>
      </w:pPr>
    </w:p>
    <w:p w14:paraId="03EEB952" w14:textId="5C797F7C" w:rsidR="002F69C2" w:rsidRPr="00256949" w:rsidRDefault="00465F11" w:rsidP="00FF2569">
      <w:pPr>
        <w:pStyle w:val="ListParagraph"/>
        <w:numPr>
          <w:ilvl w:val="0"/>
          <w:numId w:val="2"/>
        </w:numPr>
        <w:ind w:left="360"/>
        <w:rPr>
          <w:rFonts w:asciiTheme="minorHAnsi" w:hAnsiTheme="minorHAnsi" w:cstheme="minorHAnsi"/>
          <w:b/>
        </w:rPr>
      </w:pPr>
      <w:r w:rsidRPr="00256949">
        <w:rPr>
          <w:rFonts w:asciiTheme="minorHAnsi" w:hAnsiTheme="minorHAnsi" w:cstheme="minorHAnsi"/>
          <w:b/>
        </w:rPr>
        <w:t>Authority</w:t>
      </w:r>
    </w:p>
    <w:p w14:paraId="35D47CC9" w14:textId="5A9B59C4" w:rsidR="00F57B92" w:rsidRPr="00256949" w:rsidRDefault="008F1739" w:rsidP="00F57B92">
      <w:pPr>
        <w:pStyle w:val="Default"/>
        <w:ind w:left="360"/>
        <w:rPr>
          <w:rFonts w:asciiTheme="minorHAnsi" w:hAnsiTheme="minorHAnsi" w:cstheme="minorHAnsi"/>
          <w:sz w:val="22"/>
          <w:szCs w:val="22"/>
        </w:rPr>
      </w:pPr>
      <w:r w:rsidRPr="00256949">
        <w:rPr>
          <w:rFonts w:asciiTheme="minorHAnsi" w:hAnsiTheme="minorHAnsi" w:cstheme="minorHAnsi"/>
          <w:sz w:val="22"/>
          <w:szCs w:val="22"/>
        </w:rPr>
        <w:t>The Committee is authorised to determine all matters delegated to it (identified “*”) and to consider and advise the university court on all other matters within its terms of reference.</w:t>
      </w:r>
    </w:p>
    <w:p w14:paraId="14CF9A69" w14:textId="77777777" w:rsidR="00F57B92" w:rsidRPr="00256949" w:rsidRDefault="00F57B92" w:rsidP="00F57B92">
      <w:pPr>
        <w:pStyle w:val="Default"/>
        <w:ind w:left="360"/>
        <w:rPr>
          <w:rFonts w:asciiTheme="minorHAnsi" w:hAnsiTheme="minorHAnsi" w:cstheme="minorHAnsi"/>
          <w:sz w:val="22"/>
          <w:szCs w:val="22"/>
        </w:rPr>
      </w:pPr>
    </w:p>
    <w:p w14:paraId="57F7D927" w14:textId="762D98BD" w:rsidR="00FF2569" w:rsidRPr="00256949" w:rsidRDefault="00F57B92" w:rsidP="00F57B92">
      <w:pPr>
        <w:ind w:left="360"/>
        <w:rPr>
          <w:rFonts w:asciiTheme="minorHAnsi" w:hAnsiTheme="minorHAnsi" w:cstheme="minorHAnsi"/>
          <w:bCs/>
        </w:rPr>
      </w:pPr>
      <w:r w:rsidRPr="00256949">
        <w:rPr>
          <w:rFonts w:asciiTheme="minorHAnsi" w:hAnsiTheme="minorHAnsi" w:cstheme="minorHAnsi"/>
        </w:rPr>
        <w:t xml:space="preserve">The Committee is </w:t>
      </w:r>
      <w:proofErr w:type="spellStart"/>
      <w:r w:rsidRPr="00256949">
        <w:rPr>
          <w:rFonts w:asciiTheme="minorHAnsi" w:hAnsiTheme="minorHAnsi" w:cstheme="minorHAnsi"/>
        </w:rPr>
        <w:t>authorised</w:t>
      </w:r>
      <w:proofErr w:type="spellEnd"/>
      <w:r w:rsidRPr="00256949">
        <w:rPr>
          <w:rFonts w:asciiTheme="minorHAnsi" w:hAnsiTheme="minorHAnsi" w:cstheme="minorHAnsi"/>
        </w:rPr>
        <w:t xml:space="preserve"> to obtain independent professional advice and to secure the attendance of non-members with relevant experience and </w:t>
      </w:r>
      <w:r w:rsidR="00592C4C" w:rsidRPr="00256949">
        <w:rPr>
          <w:rFonts w:asciiTheme="minorHAnsi" w:hAnsiTheme="minorHAnsi" w:cstheme="minorHAnsi"/>
        </w:rPr>
        <w:t>expertise if</w:t>
      </w:r>
      <w:r w:rsidRPr="00256949">
        <w:rPr>
          <w:rFonts w:asciiTheme="minorHAnsi" w:hAnsiTheme="minorHAnsi" w:cstheme="minorHAnsi"/>
        </w:rPr>
        <w:t xml:space="preserve"> it considers this necessary.</w:t>
      </w:r>
    </w:p>
    <w:p w14:paraId="3C1C8D64" w14:textId="77777777" w:rsidR="00FF2569" w:rsidRPr="00256949" w:rsidRDefault="00FF2569" w:rsidP="00FF2569">
      <w:pPr>
        <w:rPr>
          <w:rFonts w:asciiTheme="minorHAnsi" w:hAnsiTheme="minorHAnsi" w:cstheme="minorHAnsi"/>
          <w:bCs/>
        </w:rPr>
      </w:pPr>
    </w:p>
    <w:p w14:paraId="05B73987" w14:textId="091EB489" w:rsidR="002F69C2" w:rsidRPr="00256949" w:rsidRDefault="00465F11" w:rsidP="00FF2569">
      <w:pPr>
        <w:pStyle w:val="ListParagraph"/>
        <w:numPr>
          <w:ilvl w:val="0"/>
          <w:numId w:val="2"/>
        </w:numPr>
        <w:ind w:left="360"/>
        <w:rPr>
          <w:rFonts w:asciiTheme="minorHAnsi" w:hAnsiTheme="minorHAnsi" w:cstheme="minorHAnsi"/>
          <w:b/>
        </w:rPr>
      </w:pPr>
      <w:r w:rsidRPr="00256949">
        <w:rPr>
          <w:rFonts w:asciiTheme="minorHAnsi" w:hAnsiTheme="minorHAnsi" w:cstheme="minorHAnsi"/>
          <w:b/>
        </w:rPr>
        <w:t>Proceedings</w:t>
      </w:r>
    </w:p>
    <w:p w14:paraId="7A00A469" w14:textId="30ABFD02" w:rsidR="007D6AC1" w:rsidRPr="00256949" w:rsidRDefault="007D6AC1" w:rsidP="007D6AC1">
      <w:pPr>
        <w:pStyle w:val="ListParagraph"/>
        <w:ind w:left="360" w:firstLine="0"/>
        <w:rPr>
          <w:rFonts w:asciiTheme="minorHAnsi" w:hAnsiTheme="minorHAnsi" w:cstheme="minorHAnsi"/>
        </w:rPr>
      </w:pPr>
      <w:r w:rsidRPr="00256949">
        <w:rPr>
          <w:rFonts w:asciiTheme="minorHAnsi" w:hAnsiTheme="minorHAnsi" w:cstheme="minorHAnsi"/>
        </w:rPr>
        <w:t xml:space="preserve">The committee should normally meet not less than </w:t>
      </w:r>
      <w:r w:rsidR="00340EA4" w:rsidRPr="00256949">
        <w:rPr>
          <w:rFonts w:asciiTheme="minorHAnsi" w:hAnsiTheme="minorHAnsi" w:cstheme="minorHAnsi"/>
        </w:rPr>
        <w:t xml:space="preserve">four </w:t>
      </w:r>
      <w:r w:rsidRPr="00256949">
        <w:rPr>
          <w:rFonts w:asciiTheme="minorHAnsi" w:hAnsiTheme="minorHAnsi" w:cstheme="minorHAnsi"/>
        </w:rPr>
        <w:t>times per year.</w:t>
      </w:r>
    </w:p>
    <w:p w14:paraId="380615A7" w14:textId="77777777" w:rsidR="00FF2569" w:rsidRPr="00256949" w:rsidRDefault="00FF2569" w:rsidP="00FF2569">
      <w:pPr>
        <w:rPr>
          <w:rFonts w:asciiTheme="minorHAnsi" w:hAnsiTheme="minorHAnsi" w:cstheme="minorHAnsi"/>
          <w:bCs/>
        </w:rPr>
      </w:pPr>
    </w:p>
    <w:p w14:paraId="2CEF17EF" w14:textId="107F4EF8" w:rsidR="002F69C2" w:rsidRPr="00256949" w:rsidRDefault="00465F11" w:rsidP="00FF2569">
      <w:pPr>
        <w:pStyle w:val="ListParagraph"/>
        <w:numPr>
          <w:ilvl w:val="0"/>
          <w:numId w:val="2"/>
        </w:numPr>
        <w:ind w:left="360"/>
        <w:rPr>
          <w:rFonts w:asciiTheme="minorHAnsi" w:hAnsiTheme="minorHAnsi" w:cstheme="minorHAnsi"/>
          <w:b/>
        </w:rPr>
      </w:pPr>
      <w:r w:rsidRPr="00256949">
        <w:rPr>
          <w:rFonts w:asciiTheme="minorHAnsi" w:hAnsiTheme="minorHAnsi" w:cstheme="minorHAnsi"/>
          <w:b/>
        </w:rPr>
        <w:t>Terms of Reference</w:t>
      </w:r>
    </w:p>
    <w:p w14:paraId="0F841535" w14:textId="101CF3AC" w:rsidR="0005470A" w:rsidRPr="00256949" w:rsidRDefault="0005470A" w:rsidP="00106E65">
      <w:pPr>
        <w:widowControl/>
        <w:adjustRightInd w:val="0"/>
        <w:ind w:left="57" w:firstLine="303"/>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The duties of the Committee include: </w:t>
      </w:r>
    </w:p>
    <w:p w14:paraId="592E558A" w14:textId="3B4EF151" w:rsidR="0005470A" w:rsidRPr="00256949" w:rsidRDefault="0005470A" w:rsidP="006B697B">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To advise the university court on financial and related matters in general and to oversee the whole system of financial control and administration.</w:t>
      </w:r>
    </w:p>
    <w:p w14:paraId="1B486493" w14:textId="63177156" w:rsidR="008B3F68" w:rsidRPr="00256949" w:rsidRDefault="0005470A" w:rsidP="006B697B">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approve annual estimates of income and expenditure. </w:t>
      </w:r>
    </w:p>
    <w:p w14:paraId="43471D1D" w14:textId="43AFD253" w:rsidR="008B3F68" w:rsidRPr="00256949" w:rsidRDefault="008B3F68" w:rsidP="006B697B">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monitor progress against approved budgets and cashflow forecasts. </w:t>
      </w:r>
    </w:p>
    <w:p w14:paraId="1A34C6D7" w14:textId="14343405" w:rsidR="008B3F68" w:rsidRPr="00256949" w:rsidRDefault="008B3F68" w:rsidP="006B697B">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approve proposals within approval limits for capital expenditure within an agreed budgetary framework. </w:t>
      </w:r>
    </w:p>
    <w:p w14:paraId="75BCEFC2" w14:textId="74A777EE" w:rsidR="008B3F68" w:rsidRPr="00256949" w:rsidRDefault="008B3F68" w:rsidP="006B697B">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approve arrangements for determining charges for services and the system for their </w:t>
      </w:r>
      <w:r w:rsidR="00FF0F8F" w:rsidRPr="00256949">
        <w:rPr>
          <w:rFonts w:asciiTheme="minorHAnsi" w:eastAsiaTheme="minorHAnsi" w:hAnsiTheme="minorHAnsi" w:cstheme="minorHAnsi"/>
          <w:color w:val="000000"/>
          <w:lang w:val="en-GB" w:bidi="ar-SA"/>
        </w:rPr>
        <w:t xml:space="preserve">  </w:t>
      </w:r>
      <w:r w:rsidRPr="00256949">
        <w:rPr>
          <w:rFonts w:asciiTheme="minorHAnsi" w:eastAsiaTheme="minorHAnsi" w:hAnsiTheme="minorHAnsi" w:cstheme="minorHAnsi"/>
          <w:color w:val="000000"/>
          <w:lang w:val="en-GB" w:bidi="ar-SA"/>
        </w:rPr>
        <w:t xml:space="preserve">collection. </w:t>
      </w:r>
    </w:p>
    <w:p w14:paraId="6C46D485" w14:textId="698B3311" w:rsidR="008B3F68" w:rsidRPr="00256949" w:rsidRDefault="008B3F68" w:rsidP="006B697B">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advise the university court on sources of income, including income generation and fund-raising, and their use. </w:t>
      </w:r>
    </w:p>
    <w:p w14:paraId="7453D3A5" w14:textId="66A009E1" w:rsidR="008B3F68" w:rsidRPr="00256949" w:rsidRDefault="008B3F68" w:rsidP="006B697B">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monitor and advise the university court on the financial sustainability of the academic partners, the </w:t>
      </w:r>
      <w:r w:rsidR="00FF0F8F" w:rsidRPr="00256949">
        <w:rPr>
          <w:rFonts w:asciiTheme="minorHAnsi" w:eastAsiaTheme="minorHAnsi" w:hAnsiTheme="minorHAnsi" w:cstheme="minorHAnsi"/>
          <w:color w:val="000000"/>
          <w:lang w:val="en-GB" w:bidi="ar-SA"/>
        </w:rPr>
        <w:t>university,</w:t>
      </w:r>
      <w:r w:rsidRPr="00256949">
        <w:rPr>
          <w:rFonts w:asciiTheme="minorHAnsi" w:eastAsiaTheme="minorHAnsi" w:hAnsiTheme="minorHAnsi" w:cstheme="minorHAnsi"/>
          <w:color w:val="000000"/>
          <w:lang w:val="en-GB" w:bidi="ar-SA"/>
        </w:rPr>
        <w:t xml:space="preserve"> and the partnership as a whole. </w:t>
      </w:r>
    </w:p>
    <w:p w14:paraId="4EEB5F58" w14:textId="40B5C955" w:rsidR="008B3F68" w:rsidRPr="00256949" w:rsidRDefault="008B3F68" w:rsidP="00CA780A">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ensure that funding for further and higher education is used economically, </w:t>
      </w:r>
      <w:r w:rsidR="0036148E" w:rsidRPr="00256949">
        <w:rPr>
          <w:rFonts w:asciiTheme="minorHAnsi" w:eastAsiaTheme="minorHAnsi" w:hAnsiTheme="minorHAnsi" w:cstheme="minorHAnsi"/>
          <w:color w:val="000000"/>
          <w:lang w:val="en-GB" w:bidi="ar-SA"/>
        </w:rPr>
        <w:t>efficiently,</w:t>
      </w:r>
      <w:r w:rsidRPr="00256949">
        <w:rPr>
          <w:rFonts w:asciiTheme="minorHAnsi" w:eastAsiaTheme="minorHAnsi" w:hAnsiTheme="minorHAnsi" w:cstheme="minorHAnsi"/>
          <w:color w:val="000000"/>
          <w:lang w:val="en-GB" w:bidi="ar-SA"/>
        </w:rPr>
        <w:t xml:space="preserve"> and effectively and to promote and facilitate shared services and strategic partnerships between two or more of the partner colleges in line with overall university policy as agreed by the university court </w:t>
      </w:r>
    </w:p>
    <w:p w14:paraId="36B59D4B" w14:textId="4F0D14D3" w:rsidR="008B3F68" w:rsidRPr="00256949" w:rsidRDefault="008B3F68" w:rsidP="32B8A006">
      <w:pPr>
        <w:pStyle w:val="ListParagraph"/>
        <w:widowControl/>
        <w:numPr>
          <w:ilvl w:val="0"/>
          <w:numId w:val="3"/>
        </w:numPr>
        <w:adjustRightInd w:val="0"/>
        <w:rPr>
          <w:rFonts w:asciiTheme="minorHAnsi" w:eastAsiaTheme="minorEastAsia" w:hAnsiTheme="minorHAnsi" w:cstheme="minorHAnsi"/>
          <w:color w:val="000000"/>
          <w:lang w:val="en-GB" w:bidi="ar-SA"/>
        </w:rPr>
      </w:pPr>
      <w:r w:rsidRPr="00256949">
        <w:rPr>
          <w:rFonts w:asciiTheme="minorHAnsi" w:eastAsiaTheme="minorEastAsia" w:hAnsiTheme="minorHAnsi" w:cstheme="minorHAnsi"/>
          <w:color w:val="000000" w:themeColor="text1"/>
          <w:lang w:val="en-GB" w:bidi="ar-SA"/>
        </w:rPr>
        <w:t xml:space="preserve">To consider and approve submissions relating to individual projects funded by research councils, development agencies and from other sources, within variation limits authorised by the university court. </w:t>
      </w:r>
    </w:p>
    <w:p w14:paraId="7060166B" w14:textId="6478BC8F" w:rsidR="008B3F68" w:rsidRPr="00256949" w:rsidRDefault="008B3F68" w:rsidP="00CA780A">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ensure that efficiency savings in provision of education are realised in line with the policy of the university court and the requirements of Scottish Funding Council </w:t>
      </w:r>
    </w:p>
    <w:p w14:paraId="3148EE59" w14:textId="2F921FE4" w:rsidR="008B3F68" w:rsidRPr="00256949" w:rsidRDefault="008B3F68" w:rsidP="00CA780A">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To promote or carry out efficiency studies to improve the economy, efficiency and effectiveness in the management or operation of any of the academic partners and the university. </w:t>
      </w:r>
    </w:p>
    <w:p w14:paraId="55ECA053" w14:textId="18BF70B3" w:rsidR="008B3F68" w:rsidRPr="00256949" w:rsidRDefault="008B3F68" w:rsidP="00CA780A">
      <w:pPr>
        <w:pStyle w:val="ListParagraph"/>
        <w:widowControl/>
        <w:numPr>
          <w:ilvl w:val="0"/>
          <w:numId w:val="3"/>
        </w:numPr>
        <w:adjustRightInd w:val="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lastRenderedPageBreak/>
        <w:t xml:space="preserve">To ensure the maintenance of appropriate accounting and other records including cash, equipment, and stores, and report all losses to the university court. </w:t>
      </w:r>
    </w:p>
    <w:p w14:paraId="71CF81BE" w14:textId="77777777" w:rsidR="008B3F68" w:rsidRPr="00256949" w:rsidRDefault="008B3F68" w:rsidP="00106E65">
      <w:pPr>
        <w:widowControl/>
        <w:adjustRightInd w:val="0"/>
        <w:ind w:left="57" w:firstLine="303"/>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13. To consider matters relating to insurance against all appropriate risks. </w:t>
      </w:r>
    </w:p>
    <w:p w14:paraId="40B13DF3" w14:textId="77777777" w:rsidR="008B3F68" w:rsidRPr="00256949" w:rsidRDefault="008B3F68" w:rsidP="00106E65">
      <w:pPr>
        <w:widowControl/>
        <w:adjustRightInd w:val="0"/>
        <w:ind w:left="57" w:firstLine="303"/>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14. To advise the university court on any proposals for borrowing. </w:t>
      </w:r>
    </w:p>
    <w:p w14:paraId="37670B91" w14:textId="190BB5E6" w:rsidR="00750F00" w:rsidRPr="00256949" w:rsidRDefault="008B3F68" w:rsidP="00750F00">
      <w:pPr>
        <w:widowControl/>
        <w:adjustRightInd w:val="0"/>
        <w:ind w:left="57" w:firstLine="303"/>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15. To consider and report on the annual accounts. </w:t>
      </w:r>
    </w:p>
    <w:p w14:paraId="73E4EDB5" w14:textId="2D145C60" w:rsidR="008B3F68" w:rsidRPr="00256949" w:rsidRDefault="00750F00" w:rsidP="00750F00">
      <w:pPr>
        <w:widowControl/>
        <w:adjustRightInd w:val="0"/>
        <w:ind w:left="720" w:hanging="360"/>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16. </w:t>
      </w:r>
      <w:r w:rsidRPr="00256949">
        <w:rPr>
          <w:rFonts w:asciiTheme="minorHAnsi" w:eastAsiaTheme="minorHAnsi" w:hAnsiTheme="minorHAnsi" w:cstheme="minorHAnsi"/>
          <w:color w:val="000000"/>
          <w:lang w:val="en-GB" w:bidi="ar-SA"/>
        </w:rPr>
        <w:tab/>
      </w:r>
      <w:r w:rsidR="008B3F68" w:rsidRPr="00256949">
        <w:rPr>
          <w:rFonts w:asciiTheme="minorHAnsi" w:eastAsiaTheme="minorHAnsi" w:hAnsiTheme="minorHAnsi" w:cstheme="minorHAnsi"/>
          <w:color w:val="000000"/>
          <w:lang w:val="en-GB" w:bidi="ar-SA"/>
        </w:rPr>
        <w:t xml:space="preserve">To advise the university court on all employment, industrial relations, personnel, health and safety and equality and diversity issues. </w:t>
      </w:r>
    </w:p>
    <w:p w14:paraId="308022EE" w14:textId="77777777" w:rsidR="008B3F68" w:rsidRPr="00256949" w:rsidRDefault="008B3F68" w:rsidP="00106E65">
      <w:pPr>
        <w:widowControl/>
        <w:adjustRightInd w:val="0"/>
        <w:ind w:left="57" w:firstLine="303"/>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17. *To approve university staffing proposals within the framework of the business plan. </w:t>
      </w:r>
    </w:p>
    <w:p w14:paraId="3EC8C6C6" w14:textId="77777777" w:rsidR="008B3F68" w:rsidRPr="00256949" w:rsidRDefault="008B3F68" w:rsidP="00106E65">
      <w:pPr>
        <w:widowControl/>
        <w:adjustRightInd w:val="0"/>
        <w:ind w:left="57" w:firstLine="303"/>
        <w:rPr>
          <w:rFonts w:asciiTheme="minorHAnsi" w:eastAsiaTheme="minorHAnsi" w:hAnsiTheme="minorHAnsi" w:cstheme="minorHAnsi"/>
          <w:color w:val="000000"/>
          <w:lang w:val="en-GB" w:bidi="ar-SA"/>
        </w:rPr>
      </w:pPr>
      <w:r w:rsidRPr="00256949">
        <w:rPr>
          <w:rFonts w:asciiTheme="minorHAnsi" w:eastAsiaTheme="minorHAnsi" w:hAnsiTheme="minorHAnsi" w:cstheme="minorHAnsi"/>
          <w:color w:val="000000"/>
          <w:lang w:val="en-GB" w:bidi="ar-SA"/>
        </w:rPr>
        <w:t xml:space="preserve">18. *To act on behalf of the university court under any delegated authority. </w:t>
      </w:r>
    </w:p>
    <w:p w14:paraId="52F58F5B" w14:textId="77777777" w:rsidR="00FF2569" w:rsidRPr="00256949" w:rsidRDefault="00FF2569" w:rsidP="00FF2569">
      <w:pPr>
        <w:rPr>
          <w:rFonts w:asciiTheme="minorHAnsi" w:hAnsiTheme="minorHAnsi" w:cstheme="minorHAnsi"/>
          <w:bCs/>
        </w:rPr>
      </w:pPr>
    </w:p>
    <w:p w14:paraId="7C57E47F" w14:textId="5A7DD52D" w:rsidR="00FF2569" w:rsidRPr="00256949" w:rsidRDefault="00FF2569" w:rsidP="00FF2569">
      <w:pPr>
        <w:pStyle w:val="ListParagraph"/>
        <w:numPr>
          <w:ilvl w:val="0"/>
          <w:numId w:val="2"/>
        </w:numPr>
        <w:ind w:left="360"/>
        <w:rPr>
          <w:rFonts w:asciiTheme="minorHAnsi" w:hAnsiTheme="minorHAnsi" w:cstheme="minorHAnsi"/>
          <w:b/>
        </w:rPr>
      </w:pPr>
      <w:r w:rsidRPr="00256949">
        <w:rPr>
          <w:rFonts w:asciiTheme="minorHAnsi" w:hAnsiTheme="minorHAnsi" w:cstheme="minorHAnsi"/>
          <w:b/>
        </w:rPr>
        <w:t>Quorum</w:t>
      </w:r>
    </w:p>
    <w:p w14:paraId="5CD27333" w14:textId="59552EB1" w:rsidR="005757C4" w:rsidRPr="00256949" w:rsidRDefault="00BA5BB3" w:rsidP="00FF2569">
      <w:pPr>
        <w:rPr>
          <w:rFonts w:asciiTheme="minorHAnsi" w:hAnsiTheme="minorHAnsi" w:cstheme="minorHAnsi"/>
          <w:bCs/>
        </w:rPr>
      </w:pPr>
      <w:r w:rsidRPr="00256949">
        <w:rPr>
          <w:rFonts w:asciiTheme="minorHAnsi" w:hAnsiTheme="minorHAnsi" w:cstheme="minorHAnsi"/>
          <w:bCs/>
        </w:rPr>
        <w:t xml:space="preserve">       </w:t>
      </w:r>
      <w:r w:rsidRPr="00256949">
        <w:rPr>
          <w:rFonts w:asciiTheme="minorHAnsi" w:hAnsiTheme="minorHAnsi" w:cstheme="minorHAnsi"/>
        </w:rPr>
        <w:t>The quorum for all meetings of the committee shall be one third of its membership.</w:t>
      </w:r>
    </w:p>
    <w:p w14:paraId="025CC7CC" w14:textId="77777777" w:rsidR="00FF2569" w:rsidRPr="00256949" w:rsidRDefault="00FF2569" w:rsidP="00FF2569">
      <w:pPr>
        <w:rPr>
          <w:rFonts w:asciiTheme="minorHAnsi" w:hAnsiTheme="minorHAnsi" w:cstheme="minorHAnsi"/>
          <w:bCs/>
        </w:rPr>
      </w:pPr>
    </w:p>
    <w:p w14:paraId="7D0D60C1" w14:textId="5557CC2A" w:rsidR="002F69C2" w:rsidRPr="00256949" w:rsidRDefault="00465F11" w:rsidP="00FF2569">
      <w:pPr>
        <w:pStyle w:val="ListParagraph"/>
        <w:numPr>
          <w:ilvl w:val="0"/>
          <w:numId w:val="2"/>
        </w:numPr>
        <w:ind w:left="360"/>
        <w:rPr>
          <w:rFonts w:asciiTheme="minorHAnsi" w:hAnsiTheme="minorHAnsi" w:cstheme="minorHAnsi"/>
          <w:b/>
        </w:rPr>
      </w:pPr>
      <w:r w:rsidRPr="00256949">
        <w:rPr>
          <w:rFonts w:asciiTheme="minorHAnsi" w:hAnsiTheme="minorHAnsi" w:cstheme="minorHAnsi"/>
          <w:b/>
        </w:rPr>
        <w:t>Reporting</w:t>
      </w:r>
    </w:p>
    <w:p w14:paraId="5EB3F417" w14:textId="5C089970" w:rsidR="002F69C2" w:rsidRPr="00256949" w:rsidRDefault="003E21A4" w:rsidP="003E21A4">
      <w:pPr>
        <w:pStyle w:val="BodyText"/>
        <w:ind w:left="360"/>
        <w:rPr>
          <w:rFonts w:asciiTheme="minorHAnsi" w:hAnsiTheme="minorHAnsi" w:cstheme="minorHAnsi"/>
        </w:rPr>
      </w:pPr>
      <w:r w:rsidRPr="00256949">
        <w:rPr>
          <w:rFonts w:asciiTheme="minorHAnsi" w:hAnsiTheme="minorHAnsi" w:cstheme="minorHAnsi"/>
        </w:rPr>
        <w:t>The minutes (or a report) of meetings of the finance and general purposes committee will be circulated to all members of the university court.</w:t>
      </w:r>
    </w:p>
    <w:p w14:paraId="38F39B22" w14:textId="749336C6" w:rsidR="00FF2569" w:rsidRPr="00256949" w:rsidRDefault="00FF2569">
      <w:pPr>
        <w:pStyle w:val="BodyText"/>
        <w:ind w:left="0"/>
        <w:rPr>
          <w:rFonts w:asciiTheme="minorHAnsi" w:hAnsiTheme="minorHAnsi" w:cstheme="minorHAnsi"/>
        </w:rPr>
      </w:pPr>
    </w:p>
    <w:p w14:paraId="4EA93873" w14:textId="77777777" w:rsidR="00FF2569" w:rsidRPr="00256949" w:rsidRDefault="00FF2569">
      <w:pPr>
        <w:pStyle w:val="BodyText"/>
        <w:ind w:left="0"/>
        <w:rPr>
          <w:rFonts w:asciiTheme="minorHAnsi" w:hAnsiTheme="minorHAnsi" w:cstheme="minorHAnsi"/>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263"/>
      </w:tblGrid>
      <w:tr w:rsidR="005757C4" w:rsidRPr="00256949" w14:paraId="10D80589" w14:textId="77777777" w:rsidTr="32B8A006">
        <w:trPr>
          <w:trHeight w:val="457"/>
        </w:trPr>
        <w:tc>
          <w:tcPr>
            <w:tcW w:w="4265" w:type="dxa"/>
          </w:tcPr>
          <w:p w14:paraId="4FED913E" w14:textId="0EBCF0C1" w:rsidR="005757C4" w:rsidRPr="00256949" w:rsidRDefault="005757C4">
            <w:pPr>
              <w:pStyle w:val="TableParagraph"/>
              <w:ind w:left="5" w:right="76"/>
              <w:rPr>
                <w:rFonts w:asciiTheme="minorHAnsi" w:hAnsiTheme="minorHAnsi" w:cstheme="minorHAnsi"/>
              </w:rPr>
            </w:pPr>
            <w:r w:rsidRPr="00256949">
              <w:rPr>
                <w:rFonts w:asciiTheme="minorHAnsi" w:hAnsiTheme="minorHAnsi" w:cstheme="minorHAnsi"/>
              </w:rPr>
              <w:t>Last updated:</w:t>
            </w:r>
          </w:p>
        </w:tc>
        <w:tc>
          <w:tcPr>
            <w:tcW w:w="4263" w:type="dxa"/>
          </w:tcPr>
          <w:p w14:paraId="67E9D688" w14:textId="553BB510" w:rsidR="005757C4" w:rsidRPr="00256949" w:rsidRDefault="37EEAA25" w:rsidP="32B8A006">
            <w:pPr>
              <w:pStyle w:val="TableParagraph"/>
              <w:ind w:left="0"/>
              <w:rPr>
                <w:rFonts w:asciiTheme="minorHAnsi" w:hAnsiTheme="minorHAnsi" w:cstheme="minorHAnsi"/>
              </w:rPr>
            </w:pPr>
            <w:r w:rsidRPr="00256949">
              <w:rPr>
                <w:rFonts w:asciiTheme="minorHAnsi" w:hAnsiTheme="minorHAnsi" w:cstheme="minorHAnsi"/>
              </w:rPr>
              <w:t xml:space="preserve">  </w:t>
            </w:r>
            <w:r w:rsidR="00EC1C08">
              <w:rPr>
                <w:rFonts w:asciiTheme="minorHAnsi" w:hAnsiTheme="minorHAnsi" w:cstheme="minorHAnsi"/>
              </w:rPr>
              <w:t>11 April 2025</w:t>
            </w:r>
          </w:p>
        </w:tc>
      </w:tr>
      <w:tr w:rsidR="002F69C2" w:rsidRPr="00256949" w14:paraId="53CDDE66" w14:textId="77777777" w:rsidTr="32B8A006">
        <w:trPr>
          <w:trHeight w:val="457"/>
        </w:trPr>
        <w:tc>
          <w:tcPr>
            <w:tcW w:w="4265" w:type="dxa"/>
          </w:tcPr>
          <w:p w14:paraId="38A7F6DD" w14:textId="016CDF07" w:rsidR="002F69C2" w:rsidRPr="00256949" w:rsidRDefault="005757C4">
            <w:pPr>
              <w:pStyle w:val="TableParagraph"/>
              <w:ind w:left="5" w:right="76"/>
              <w:rPr>
                <w:rFonts w:asciiTheme="minorHAnsi" w:hAnsiTheme="minorHAnsi" w:cstheme="minorHAnsi"/>
              </w:rPr>
            </w:pPr>
            <w:r w:rsidRPr="00256949">
              <w:rPr>
                <w:rFonts w:asciiTheme="minorHAnsi" w:hAnsiTheme="minorHAnsi" w:cstheme="minorHAnsi"/>
              </w:rPr>
              <w:t xml:space="preserve">Last </w:t>
            </w:r>
            <w:r w:rsidR="00465F11" w:rsidRPr="00256949">
              <w:rPr>
                <w:rFonts w:asciiTheme="minorHAnsi" w:hAnsiTheme="minorHAnsi" w:cstheme="minorHAnsi"/>
              </w:rPr>
              <w:t>Reviewed and agreed by the Committee</w:t>
            </w:r>
            <w:r w:rsidRPr="00256949">
              <w:rPr>
                <w:rFonts w:asciiTheme="minorHAnsi" w:hAnsiTheme="minorHAnsi" w:cstheme="minorHAnsi"/>
              </w:rPr>
              <w:t>:</w:t>
            </w:r>
          </w:p>
        </w:tc>
        <w:tc>
          <w:tcPr>
            <w:tcW w:w="4263" w:type="dxa"/>
          </w:tcPr>
          <w:p w14:paraId="1EB65454" w14:textId="3323DB19" w:rsidR="002F69C2" w:rsidRPr="00256949" w:rsidRDefault="00C957F3">
            <w:pPr>
              <w:pStyle w:val="TableParagraph"/>
              <w:ind w:left="0"/>
              <w:rPr>
                <w:rFonts w:asciiTheme="minorHAnsi" w:hAnsiTheme="minorHAnsi" w:cstheme="minorHAnsi"/>
              </w:rPr>
            </w:pPr>
            <w:r w:rsidRPr="00256949">
              <w:rPr>
                <w:rFonts w:asciiTheme="minorHAnsi" w:hAnsiTheme="minorHAnsi" w:cstheme="minorHAnsi"/>
              </w:rPr>
              <w:t xml:space="preserve"> </w:t>
            </w:r>
            <w:r w:rsidR="00EC1C08">
              <w:rPr>
                <w:rFonts w:asciiTheme="minorHAnsi" w:hAnsiTheme="minorHAnsi" w:cstheme="minorHAnsi"/>
              </w:rPr>
              <w:t>September 2024</w:t>
            </w:r>
          </w:p>
        </w:tc>
      </w:tr>
      <w:tr w:rsidR="002F69C2" w:rsidRPr="00256949" w14:paraId="44C34DF8" w14:textId="77777777" w:rsidTr="32B8A006">
        <w:trPr>
          <w:trHeight w:val="421"/>
        </w:trPr>
        <w:tc>
          <w:tcPr>
            <w:tcW w:w="4265" w:type="dxa"/>
          </w:tcPr>
          <w:p w14:paraId="1BD9DEA0" w14:textId="304B665C" w:rsidR="002F69C2" w:rsidRPr="00256949" w:rsidRDefault="00465F11">
            <w:pPr>
              <w:pStyle w:val="TableParagraph"/>
              <w:ind w:left="5"/>
              <w:rPr>
                <w:rFonts w:asciiTheme="minorHAnsi" w:hAnsiTheme="minorHAnsi" w:cstheme="minorHAnsi"/>
              </w:rPr>
            </w:pPr>
            <w:r w:rsidRPr="00256949">
              <w:rPr>
                <w:rFonts w:asciiTheme="minorHAnsi" w:hAnsiTheme="minorHAnsi" w:cstheme="minorHAnsi"/>
              </w:rPr>
              <w:t>Approved by Court</w:t>
            </w:r>
            <w:r w:rsidR="005757C4" w:rsidRPr="00256949">
              <w:rPr>
                <w:rFonts w:asciiTheme="minorHAnsi" w:hAnsiTheme="minorHAnsi" w:cstheme="minorHAnsi"/>
              </w:rPr>
              <w:t>:</w:t>
            </w:r>
            <w:r w:rsidR="00B67419" w:rsidRPr="00256949">
              <w:rPr>
                <w:rFonts w:asciiTheme="minorHAnsi" w:hAnsiTheme="minorHAnsi" w:cstheme="minorHAnsi"/>
              </w:rPr>
              <w:t xml:space="preserve"> </w:t>
            </w:r>
          </w:p>
        </w:tc>
        <w:tc>
          <w:tcPr>
            <w:tcW w:w="4263" w:type="dxa"/>
          </w:tcPr>
          <w:p w14:paraId="103E655D" w14:textId="57A29DB4" w:rsidR="002F69C2" w:rsidRPr="00256949" w:rsidRDefault="00C957F3">
            <w:pPr>
              <w:pStyle w:val="TableParagraph"/>
              <w:ind w:left="0"/>
              <w:rPr>
                <w:rFonts w:asciiTheme="minorHAnsi" w:hAnsiTheme="minorHAnsi" w:cstheme="minorHAnsi"/>
              </w:rPr>
            </w:pPr>
            <w:r w:rsidRPr="00256949">
              <w:rPr>
                <w:rFonts w:asciiTheme="minorHAnsi" w:hAnsiTheme="minorHAnsi" w:cstheme="minorHAnsi"/>
              </w:rPr>
              <w:t xml:space="preserve">  </w:t>
            </w:r>
            <w:r w:rsidR="00ED0ECD" w:rsidRPr="00256949">
              <w:rPr>
                <w:rFonts w:asciiTheme="minorHAnsi" w:hAnsiTheme="minorHAnsi" w:cstheme="minorHAnsi"/>
              </w:rPr>
              <w:t>March 2020</w:t>
            </w:r>
          </w:p>
        </w:tc>
      </w:tr>
    </w:tbl>
    <w:p w14:paraId="2F29D7F8" w14:textId="7E807504" w:rsidR="005757C4" w:rsidRPr="00256949" w:rsidRDefault="005757C4" w:rsidP="005757C4">
      <w:pPr>
        <w:pStyle w:val="BodyText"/>
        <w:ind w:left="0"/>
        <w:rPr>
          <w:rFonts w:asciiTheme="minorHAnsi" w:hAnsiTheme="minorHAnsi" w:cstheme="minorHAnsi"/>
          <w:b/>
        </w:rPr>
      </w:pPr>
    </w:p>
    <w:p w14:paraId="7ED8923C" w14:textId="7E807504" w:rsidR="001A2E5B" w:rsidRPr="00256949" w:rsidRDefault="001A2E5B">
      <w:pPr>
        <w:rPr>
          <w:rFonts w:asciiTheme="minorHAnsi" w:hAnsiTheme="minorHAnsi" w:cstheme="minorHAnsi"/>
        </w:rPr>
      </w:pPr>
      <w:r w:rsidRPr="00256949">
        <w:rPr>
          <w:rFonts w:asciiTheme="minorHAnsi" w:hAnsiTheme="minorHAnsi" w:cstheme="minorHAnsi"/>
        </w:rPr>
        <w:br w:type="page"/>
      </w:r>
    </w:p>
    <w:p w14:paraId="211606CD" w14:textId="77777777" w:rsidR="00465F11" w:rsidRPr="00256949" w:rsidRDefault="00465F11">
      <w:pPr>
        <w:rPr>
          <w:rFonts w:asciiTheme="minorHAnsi" w:hAnsiTheme="minorHAnsi" w:cstheme="minorHAnsi"/>
        </w:rPr>
      </w:pPr>
    </w:p>
    <w:p w14:paraId="0897325E" w14:textId="77777777" w:rsidR="001A2E5B" w:rsidRPr="00256949" w:rsidRDefault="001A2E5B">
      <w:pPr>
        <w:rPr>
          <w:rFonts w:asciiTheme="minorHAnsi" w:hAnsiTheme="minorHAnsi" w:cstheme="minorHAnsi"/>
        </w:rPr>
      </w:pPr>
    </w:p>
    <w:tbl>
      <w:tblPr>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8"/>
        <w:gridCol w:w="4134"/>
        <w:gridCol w:w="131"/>
        <w:gridCol w:w="4263"/>
        <w:gridCol w:w="31"/>
      </w:tblGrid>
      <w:tr w:rsidR="001A2E5B" w:rsidRPr="00256949" w14:paraId="1722ECD3" w14:textId="77777777" w:rsidTr="32B8A006">
        <w:trPr>
          <w:gridBefore w:val="1"/>
          <w:gridAfter w:val="1"/>
          <w:wBefore w:w="88" w:type="dxa"/>
          <w:wAfter w:w="31" w:type="dxa"/>
          <w:trHeight w:val="421"/>
        </w:trPr>
        <w:tc>
          <w:tcPr>
            <w:tcW w:w="4265" w:type="dxa"/>
            <w:gridSpan w:val="2"/>
          </w:tcPr>
          <w:p w14:paraId="4E1F3C89" w14:textId="77777777" w:rsidR="001A2E5B" w:rsidRPr="00256949" w:rsidRDefault="001A2E5B" w:rsidP="00A15020">
            <w:pPr>
              <w:pStyle w:val="TableParagraph"/>
              <w:ind w:left="5"/>
              <w:rPr>
                <w:rFonts w:asciiTheme="minorHAnsi" w:hAnsiTheme="minorHAnsi" w:cstheme="minorHAnsi"/>
                <w:b/>
                <w:bCs/>
              </w:rPr>
            </w:pPr>
            <w:r w:rsidRPr="00256949">
              <w:rPr>
                <w:rFonts w:asciiTheme="minorHAnsi" w:hAnsiTheme="minorHAnsi" w:cstheme="minorHAnsi"/>
                <w:b/>
                <w:bCs/>
              </w:rPr>
              <w:t>Membership:</w:t>
            </w:r>
          </w:p>
        </w:tc>
        <w:tc>
          <w:tcPr>
            <w:tcW w:w="4263" w:type="dxa"/>
          </w:tcPr>
          <w:p w14:paraId="1F623F4B" w14:textId="77777777" w:rsidR="001A2E5B" w:rsidRPr="00256949" w:rsidRDefault="001A2E5B" w:rsidP="00A15020">
            <w:pPr>
              <w:pStyle w:val="TableParagraph"/>
              <w:ind w:left="0"/>
              <w:rPr>
                <w:rFonts w:asciiTheme="minorHAnsi" w:hAnsiTheme="minorHAnsi" w:cstheme="minorHAnsi"/>
              </w:rPr>
            </w:pPr>
          </w:p>
        </w:tc>
      </w:tr>
      <w:tr w:rsidR="001A2E5B" w:rsidRPr="00256949" w14:paraId="7D9BDA23" w14:textId="77777777" w:rsidTr="32B8A006">
        <w:trPr>
          <w:gridBefore w:val="1"/>
          <w:gridAfter w:val="1"/>
          <w:wBefore w:w="88" w:type="dxa"/>
          <w:wAfter w:w="31" w:type="dxa"/>
          <w:trHeight w:val="421"/>
        </w:trPr>
        <w:tc>
          <w:tcPr>
            <w:tcW w:w="4265" w:type="dxa"/>
            <w:gridSpan w:val="2"/>
          </w:tcPr>
          <w:p w14:paraId="31E4268E" w14:textId="77777777" w:rsidR="001A2E5B" w:rsidRPr="00256949" w:rsidRDefault="001A2E5B" w:rsidP="00A15020">
            <w:pPr>
              <w:pStyle w:val="TableParagraph"/>
              <w:ind w:left="5"/>
              <w:rPr>
                <w:rFonts w:asciiTheme="minorHAnsi" w:hAnsiTheme="minorHAnsi" w:cstheme="minorHAnsi"/>
              </w:rPr>
            </w:pPr>
            <w:r w:rsidRPr="00256949">
              <w:rPr>
                <w:rFonts w:asciiTheme="minorHAnsi" w:hAnsiTheme="minorHAnsi" w:cstheme="minorHAnsi"/>
              </w:rPr>
              <w:t>Chair</w:t>
            </w:r>
          </w:p>
        </w:tc>
        <w:tc>
          <w:tcPr>
            <w:tcW w:w="4263" w:type="dxa"/>
          </w:tcPr>
          <w:p w14:paraId="18A7EF81" w14:textId="40EED7BB" w:rsidR="001A2E5B" w:rsidRPr="00256949" w:rsidRDefault="005966CC" w:rsidP="00A15020">
            <w:pPr>
              <w:pStyle w:val="TableParagraph"/>
              <w:ind w:left="0"/>
              <w:rPr>
                <w:rFonts w:asciiTheme="minorHAnsi" w:hAnsiTheme="minorHAnsi" w:cstheme="minorHAnsi"/>
              </w:rPr>
            </w:pPr>
            <w:r w:rsidRPr="00256949">
              <w:rPr>
                <w:rFonts w:asciiTheme="minorHAnsi" w:hAnsiTheme="minorHAnsi" w:cstheme="minorHAnsi"/>
              </w:rPr>
              <w:t>Angus Campbell</w:t>
            </w:r>
          </w:p>
        </w:tc>
      </w:tr>
      <w:tr w:rsidR="001A2E5B" w:rsidRPr="00256949" w14:paraId="358A38CC" w14:textId="77777777" w:rsidTr="32B8A006">
        <w:trPr>
          <w:gridBefore w:val="1"/>
          <w:gridAfter w:val="1"/>
          <w:wBefore w:w="88" w:type="dxa"/>
          <w:wAfter w:w="31" w:type="dxa"/>
          <w:trHeight w:val="421"/>
        </w:trPr>
        <w:tc>
          <w:tcPr>
            <w:tcW w:w="4265" w:type="dxa"/>
            <w:gridSpan w:val="2"/>
          </w:tcPr>
          <w:p w14:paraId="5F0C6C58" w14:textId="77777777" w:rsidR="001A2E5B" w:rsidRPr="00256949" w:rsidRDefault="001A2E5B" w:rsidP="00A15020">
            <w:pPr>
              <w:pStyle w:val="TableParagraph"/>
              <w:ind w:left="5"/>
              <w:rPr>
                <w:rFonts w:asciiTheme="minorHAnsi" w:hAnsiTheme="minorHAnsi" w:cstheme="minorHAnsi"/>
              </w:rPr>
            </w:pPr>
            <w:r w:rsidRPr="00256949">
              <w:rPr>
                <w:rFonts w:asciiTheme="minorHAnsi" w:hAnsiTheme="minorHAnsi" w:cstheme="minorHAnsi"/>
                <w:b/>
              </w:rPr>
              <w:t>Members</w:t>
            </w:r>
          </w:p>
        </w:tc>
        <w:tc>
          <w:tcPr>
            <w:tcW w:w="4263" w:type="dxa"/>
          </w:tcPr>
          <w:p w14:paraId="7AA56114" w14:textId="77777777" w:rsidR="001A2E5B" w:rsidRPr="00256949" w:rsidRDefault="001A2E5B" w:rsidP="00A15020">
            <w:pPr>
              <w:pStyle w:val="TableParagraph"/>
              <w:ind w:left="0"/>
              <w:rPr>
                <w:rFonts w:asciiTheme="minorHAnsi" w:hAnsiTheme="minorHAnsi" w:cstheme="minorHAnsi"/>
              </w:rPr>
            </w:pPr>
          </w:p>
        </w:tc>
      </w:tr>
      <w:tr w:rsidR="001A2E5B" w:rsidRPr="00256949" w14:paraId="41535BFE" w14:textId="77777777" w:rsidTr="32B8A006">
        <w:trPr>
          <w:gridBefore w:val="1"/>
          <w:gridAfter w:val="1"/>
          <w:wBefore w:w="88" w:type="dxa"/>
          <w:wAfter w:w="31" w:type="dxa"/>
          <w:trHeight w:val="421"/>
        </w:trPr>
        <w:tc>
          <w:tcPr>
            <w:tcW w:w="4265" w:type="dxa"/>
            <w:gridSpan w:val="2"/>
          </w:tcPr>
          <w:p w14:paraId="12B1BFC1" w14:textId="6D198EEF" w:rsidR="001A2E5B" w:rsidRPr="00256949" w:rsidRDefault="001A2E5B" w:rsidP="00A15020">
            <w:pPr>
              <w:pStyle w:val="TableParagraph"/>
              <w:ind w:left="0"/>
              <w:rPr>
                <w:rFonts w:asciiTheme="minorHAnsi" w:hAnsiTheme="minorHAnsi" w:cstheme="minorHAnsi"/>
              </w:rPr>
            </w:pPr>
            <w:r w:rsidRPr="00256949">
              <w:rPr>
                <w:rFonts w:asciiTheme="minorHAnsi" w:hAnsiTheme="minorHAnsi" w:cstheme="minorHAnsi"/>
              </w:rPr>
              <w:t>University Court members (</w:t>
            </w:r>
            <w:r w:rsidR="00234C99" w:rsidRPr="00256949">
              <w:rPr>
                <w:rFonts w:asciiTheme="minorHAnsi" w:hAnsiTheme="minorHAnsi" w:cstheme="minorHAnsi"/>
              </w:rPr>
              <w:t>5</w:t>
            </w:r>
            <w:r w:rsidRPr="00256949">
              <w:rPr>
                <w:rFonts w:asciiTheme="minorHAnsi" w:hAnsiTheme="minorHAnsi" w:cstheme="minorHAnsi"/>
              </w:rPr>
              <w:t>), including</w:t>
            </w:r>
          </w:p>
          <w:p w14:paraId="48161A31" w14:textId="77777777" w:rsidR="001A2E5B" w:rsidRPr="00256949" w:rsidRDefault="001A2E5B" w:rsidP="00A15020">
            <w:pPr>
              <w:pStyle w:val="TableParagraph"/>
              <w:ind w:left="5"/>
              <w:rPr>
                <w:rFonts w:asciiTheme="minorHAnsi" w:hAnsiTheme="minorHAnsi" w:cstheme="minorHAnsi"/>
              </w:rPr>
            </w:pPr>
            <w:r w:rsidRPr="00256949">
              <w:rPr>
                <w:rFonts w:asciiTheme="minorHAnsi" w:hAnsiTheme="minorHAnsi" w:cstheme="minorHAnsi"/>
              </w:rPr>
              <w:t>Chair of University Court</w:t>
            </w:r>
          </w:p>
        </w:tc>
        <w:tc>
          <w:tcPr>
            <w:tcW w:w="4263" w:type="dxa"/>
          </w:tcPr>
          <w:p w14:paraId="12F7A3CB" w14:textId="77777777" w:rsidR="001A2E5B" w:rsidRPr="00256949" w:rsidRDefault="001A2E5B" w:rsidP="00A15020">
            <w:pPr>
              <w:pStyle w:val="TableParagraph"/>
              <w:ind w:left="0"/>
              <w:rPr>
                <w:rFonts w:asciiTheme="minorHAnsi" w:hAnsiTheme="minorHAnsi" w:cstheme="minorHAnsi"/>
              </w:rPr>
            </w:pPr>
            <w:r w:rsidRPr="00256949">
              <w:rPr>
                <w:rFonts w:asciiTheme="minorHAnsi" w:hAnsiTheme="minorHAnsi" w:cstheme="minorHAnsi"/>
              </w:rPr>
              <w:t>Alastair MacColl</w:t>
            </w:r>
          </w:p>
        </w:tc>
      </w:tr>
      <w:tr w:rsidR="001A2E5B" w:rsidRPr="00256949" w14:paraId="73199253" w14:textId="77777777" w:rsidTr="32B8A006">
        <w:trPr>
          <w:gridBefore w:val="1"/>
          <w:gridAfter w:val="1"/>
          <w:wBefore w:w="88" w:type="dxa"/>
          <w:wAfter w:w="31" w:type="dxa"/>
          <w:trHeight w:val="421"/>
        </w:trPr>
        <w:tc>
          <w:tcPr>
            <w:tcW w:w="4265" w:type="dxa"/>
            <w:gridSpan w:val="2"/>
          </w:tcPr>
          <w:p w14:paraId="35FCF06C" w14:textId="77777777" w:rsidR="001A2E5B" w:rsidRPr="00256949" w:rsidRDefault="001A2E5B" w:rsidP="00A15020">
            <w:pPr>
              <w:pStyle w:val="TableParagraph"/>
              <w:ind w:left="5"/>
              <w:rPr>
                <w:rFonts w:asciiTheme="minorHAnsi" w:hAnsiTheme="minorHAnsi" w:cstheme="minorHAnsi"/>
              </w:rPr>
            </w:pPr>
            <w:r w:rsidRPr="00256949">
              <w:rPr>
                <w:rFonts w:asciiTheme="minorHAnsi" w:hAnsiTheme="minorHAnsi" w:cstheme="minorHAnsi"/>
              </w:rPr>
              <w:t>University Court member</w:t>
            </w:r>
          </w:p>
        </w:tc>
        <w:tc>
          <w:tcPr>
            <w:tcW w:w="4263" w:type="dxa"/>
          </w:tcPr>
          <w:p w14:paraId="43A02E35" w14:textId="6767412B" w:rsidR="001A2E5B" w:rsidRPr="00256949" w:rsidRDefault="005D6EF7" w:rsidP="00A15020">
            <w:pPr>
              <w:pStyle w:val="TableParagraph"/>
              <w:ind w:left="0"/>
              <w:rPr>
                <w:rFonts w:asciiTheme="minorHAnsi" w:hAnsiTheme="minorHAnsi" w:cstheme="minorHAnsi"/>
              </w:rPr>
            </w:pPr>
            <w:r>
              <w:rPr>
                <w:rFonts w:asciiTheme="minorHAnsi" w:hAnsiTheme="minorHAnsi" w:cstheme="minorHAnsi"/>
              </w:rPr>
              <w:t>Vacant</w:t>
            </w:r>
          </w:p>
        </w:tc>
      </w:tr>
      <w:tr w:rsidR="001A2E5B" w:rsidRPr="00256949" w14:paraId="6853A6FC" w14:textId="77777777" w:rsidTr="32B8A006">
        <w:trPr>
          <w:gridBefore w:val="1"/>
          <w:gridAfter w:val="1"/>
          <w:wBefore w:w="88" w:type="dxa"/>
          <w:wAfter w:w="31" w:type="dxa"/>
          <w:trHeight w:val="421"/>
        </w:trPr>
        <w:tc>
          <w:tcPr>
            <w:tcW w:w="4265" w:type="dxa"/>
            <w:gridSpan w:val="2"/>
          </w:tcPr>
          <w:p w14:paraId="3E98DA29" w14:textId="5D7D200A" w:rsidR="001A2E5B" w:rsidRPr="00256949" w:rsidRDefault="009A6969" w:rsidP="00A15020">
            <w:pPr>
              <w:pStyle w:val="TableParagraph"/>
              <w:ind w:left="5"/>
              <w:rPr>
                <w:rFonts w:asciiTheme="minorHAnsi" w:hAnsiTheme="minorHAnsi" w:cstheme="minorHAnsi"/>
              </w:rPr>
            </w:pPr>
            <w:r w:rsidRPr="00256949">
              <w:rPr>
                <w:rFonts w:asciiTheme="minorHAnsi" w:hAnsiTheme="minorHAnsi" w:cstheme="minorHAnsi"/>
              </w:rPr>
              <w:t xml:space="preserve">University Court </w:t>
            </w:r>
            <w:r w:rsidR="001A2E5B" w:rsidRPr="00256949">
              <w:rPr>
                <w:rFonts w:asciiTheme="minorHAnsi" w:hAnsiTheme="minorHAnsi" w:cstheme="minorHAnsi"/>
              </w:rPr>
              <w:t xml:space="preserve">member </w:t>
            </w:r>
          </w:p>
        </w:tc>
        <w:tc>
          <w:tcPr>
            <w:tcW w:w="4263" w:type="dxa"/>
          </w:tcPr>
          <w:p w14:paraId="08F634C9" w14:textId="4B9B4DFF" w:rsidR="001A2E5B" w:rsidRPr="00256949" w:rsidRDefault="00143EBD" w:rsidP="00A15020">
            <w:pPr>
              <w:pStyle w:val="TableParagraph"/>
              <w:ind w:left="0"/>
              <w:rPr>
                <w:rFonts w:asciiTheme="minorHAnsi" w:hAnsiTheme="minorHAnsi" w:cstheme="minorHAnsi"/>
              </w:rPr>
            </w:pPr>
            <w:r w:rsidRPr="00256949">
              <w:rPr>
                <w:rFonts w:asciiTheme="minorHAnsi" w:hAnsiTheme="minorHAnsi" w:cstheme="minorHAnsi"/>
              </w:rPr>
              <w:t>Alex Paterson</w:t>
            </w:r>
          </w:p>
        </w:tc>
      </w:tr>
      <w:tr w:rsidR="00381A5B" w:rsidRPr="00256949" w14:paraId="634BCA9B" w14:textId="77777777" w:rsidTr="32B8A006">
        <w:trPr>
          <w:gridBefore w:val="1"/>
          <w:gridAfter w:val="1"/>
          <w:wBefore w:w="88" w:type="dxa"/>
          <w:wAfter w:w="31" w:type="dxa"/>
          <w:trHeight w:val="421"/>
        </w:trPr>
        <w:tc>
          <w:tcPr>
            <w:tcW w:w="4265" w:type="dxa"/>
            <w:gridSpan w:val="2"/>
          </w:tcPr>
          <w:p w14:paraId="6B88EB61" w14:textId="1CF6F142" w:rsidR="00381A5B" w:rsidRPr="00256949" w:rsidRDefault="00381A5B" w:rsidP="00A15020">
            <w:pPr>
              <w:pStyle w:val="TableParagraph"/>
              <w:ind w:left="5"/>
              <w:rPr>
                <w:rFonts w:asciiTheme="minorHAnsi" w:hAnsiTheme="minorHAnsi" w:cstheme="minorHAnsi"/>
              </w:rPr>
            </w:pPr>
            <w:r w:rsidRPr="00256949">
              <w:rPr>
                <w:rFonts w:asciiTheme="minorHAnsi" w:hAnsiTheme="minorHAnsi" w:cstheme="minorHAnsi"/>
              </w:rPr>
              <w:t>University Court member</w:t>
            </w:r>
          </w:p>
        </w:tc>
        <w:tc>
          <w:tcPr>
            <w:tcW w:w="4263" w:type="dxa"/>
          </w:tcPr>
          <w:p w14:paraId="7EBAE763" w14:textId="0DB31A8A" w:rsidR="00381A5B" w:rsidRPr="00256949" w:rsidRDefault="00381A5B" w:rsidP="00A15020">
            <w:pPr>
              <w:pStyle w:val="TableParagraph"/>
              <w:ind w:left="0"/>
              <w:rPr>
                <w:rFonts w:asciiTheme="minorHAnsi" w:hAnsiTheme="minorHAnsi" w:cstheme="minorHAnsi"/>
              </w:rPr>
            </w:pPr>
            <w:r w:rsidRPr="00256949">
              <w:rPr>
                <w:rFonts w:asciiTheme="minorHAnsi" w:hAnsiTheme="minorHAnsi" w:cstheme="minorHAnsi"/>
              </w:rPr>
              <w:t>Paul Travill</w:t>
            </w:r>
          </w:p>
        </w:tc>
      </w:tr>
      <w:tr w:rsidR="00334757" w:rsidRPr="00256949" w14:paraId="4352F03E" w14:textId="77777777" w:rsidTr="32B8A006">
        <w:trPr>
          <w:gridBefore w:val="1"/>
          <w:gridAfter w:val="1"/>
          <w:wBefore w:w="88" w:type="dxa"/>
          <w:wAfter w:w="31" w:type="dxa"/>
          <w:trHeight w:val="421"/>
        </w:trPr>
        <w:tc>
          <w:tcPr>
            <w:tcW w:w="4265" w:type="dxa"/>
            <w:gridSpan w:val="2"/>
          </w:tcPr>
          <w:p w14:paraId="08466D49" w14:textId="63E5F8C8" w:rsidR="00334757" w:rsidRPr="00256949" w:rsidRDefault="00334757" w:rsidP="00A15020">
            <w:pPr>
              <w:pStyle w:val="TableParagraph"/>
              <w:ind w:left="5"/>
              <w:rPr>
                <w:rFonts w:asciiTheme="minorHAnsi" w:hAnsiTheme="minorHAnsi" w:cstheme="minorHAnsi"/>
              </w:rPr>
            </w:pPr>
            <w:r w:rsidRPr="00256949">
              <w:rPr>
                <w:rFonts w:asciiTheme="minorHAnsi" w:hAnsiTheme="minorHAnsi" w:cstheme="minorHAnsi"/>
              </w:rPr>
              <w:t>University Court member</w:t>
            </w:r>
          </w:p>
        </w:tc>
        <w:tc>
          <w:tcPr>
            <w:tcW w:w="4263" w:type="dxa"/>
          </w:tcPr>
          <w:p w14:paraId="10DB2CD0" w14:textId="6EC28443" w:rsidR="00334757" w:rsidRPr="00256949" w:rsidRDefault="00334757" w:rsidP="00A15020">
            <w:pPr>
              <w:pStyle w:val="TableParagraph"/>
              <w:ind w:left="0"/>
              <w:rPr>
                <w:rFonts w:asciiTheme="minorHAnsi" w:hAnsiTheme="minorHAnsi" w:cstheme="minorHAnsi"/>
              </w:rPr>
            </w:pPr>
            <w:r w:rsidRPr="00256949">
              <w:rPr>
                <w:rFonts w:asciiTheme="minorHAnsi" w:hAnsiTheme="minorHAnsi" w:cstheme="minorHAnsi"/>
              </w:rPr>
              <w:t>Calum Ross</w:t>
            </w:r>
          </w:p>
        </w:tc>
      </w:tr>
      <w:tr w:rsidR="001A2E5B" w:rsidRPr="00256949" w14:paraId="7A5B2A41" w14:textId="77777777" w:rsidTr="32B8A006">
        <w:trPr>
          <w:gridBefore w:val="1"/>
          <w:gridAfter w:val="1"/>
          <w:wBefore w:w="88" w:type="dxa"/>
          <w:wAfter w:w="31" w:type="dxa"/>
          <w:trHeight w:val="421"/>
        </w:trPr>
        <w:tc>
          <w:tcPr>
            <w:tcW w:w="4265" w:type="dxa"/>
            <w:gridSpan w:val="2"/>
          </w:tcPr>
          <w:p w14:paraId="6C39F294" w14:textId="77777777" w:rsidR="001A2E5B" w:rsidRPr="00256949" w:rsidRDefault="001A2E5B" w:rsidP="00A15020">
            <w:pPr>
              <w:pStyle w:val="TableParagraph"/>
              <w:ind w:left="5"/>
              <w:rPr>
                <w:rFonts w:asciiTheme="minorHAnsi" w:hAnsiTheme="minorHAnsi" w:cstheme="minorHAnsi"/>
              </w:rPr>
            </w:pPr>
            <w:r w:rsidRPr="00256949">
              <w:rPr>
                <w:rFonts w:asciiTheme="minorHAnsi" w:hAnsiTheme="minorHAnsi" w:cstheme="minorHAnsi"/>
              </w:rPr>
              <w:t>Academic Partner Board members/chairs (4)</w:t>
            </w:r>
          </w:p>
        </w:tc>
        <w:tc>
          <w:tcPr>
            <w:tcW w:w="4263" w:type="dxa"/>
          </w:tcPr>
          <w:p w14:paraId="061BFA3A" w14:textId="42C9C97D" w:rsidR="001A2E5B" w:rsidRPr="00256949" w:rsidRDefault="001A2E5B" w:rsidP="32B8A006">
            <w:pPr>
              <w:pStyle w:val="TableParagraph"/>
              <w:ind w:left="0"/>
              <w:rPr>
                <w:rFonts w:asciiTheme="minorHAnsi" w:hAnsiTheme="minorHAnsi" w:cstheme="minorHAnsi"/>
              </w:rPr>
            </w:pPr>
          </w:p>
        </w:tc>
      </w:tr>
      <w:tr w:rsidR="001A2E5B" w:rsidRPr="00256949" w14:paraId="65190AD2" w14:textId="77777777" w:rsidTr="32B8A006">
        <w:trPr>
          <w:gridBefore w:val="1"/>
          <w:gridAfter w:val="1"/>
          <w:wBefore w:w="88" w:type="dxa"/>
          <w:wAfter w:w="31" w:type="dxa"/>
          <w:trHeight w:val="421"/>
        </w:trPr>
        <w:tc>
          <w:tcPr>
            <w:tcW w:w="4265" w:type="dxa"/>
            <w:gridSpan w:val="2"/>
          </w:tcPr>
          <w:p w14:paraId="1670FFBE" w14:textId="77777777" w:rsidR="001A2E5B" w:rsidRPr="00256949" w:rsidRDefault="001A2E5B" w:rsidP="00A15020">
            <w:pPr>
              <w:pStyle w:val="TableParagraph"/>
              <w:ind w:left="5"/>
              <w:rPr>
                <w:rFonts w:asciiTheme="minorHAnsi" w:hAnsiTheme="minorHAnsi" w:cstheme="minorHAnsi"/>
              </w:rPr>
            </w:pPr>
          </w:p>
        </w:tc>
        <w:tc>
          <w:tcPr>
            <w:tcW w:w="4263" w:type="dxa"/>
          </w:tcPr>
          <w:p w14:paraId="080FE6E1" w14:textId="31175A60" w:rsidR="001A2E5B" w:rsidRPr="00256949" w:rsidRDefault="001A2E5B" w:rsidP="00A15020">
            <w:pPr>
              <w:pStyle w:val="TableParagraph"/>
              <w:ind w:left="0"/>
              <w:rPr>
                <w:rFonts w:asciiTheme="minorHAnsi" w:hAnsiTheme="minorHAnsi" w:cstheme="minorHAnsi"/>
              </w:rPr>
            </w:pPr>
            <w:r w:rsidRPr="00256949">
              <w:rPr>
                <w:rFonts w:asciiTheme="minorHAnsi" w:hAnsiTheme="minorHAnsi" w:cstheme="minorHAnsi"/>
              </w:rPr>
              <w:t xml:space="preserve">Derek Lewis (UHI </w:t>
            </w:r>
            <w:r w:rsidR="00381A5B" w:rsidRPr="00256949">
              <w:rPr>
                <w:rFonts w:asciiTheme="minorHAnsi" w:hAnsiTheme="minorHAnsi" w:cstheme="minorHAnsi"/>
              </w:rPr>
              <w:t>North, West, and Hebrides</w:t>
            </w:r>
            <w:r w:rsidRPr="00256949">
              <w:rPr>
                <w:rFonts w:asciiTheme="minorHAnsi" w:hAnsiTheme="minorHAnsi" w:cstheme="minorHAnsi"/>
              </w:rPr>
              <w:t>)</w:t>
            </w:r>
          </w:p>
        </w:tc>
      </w:tr>
      <w:tr w:rsidR="001A2E5B" w:rsidRPr="00256949" w14:paraId="27AA6041" w14:textId="77777777" w:rsidTr="32B8A006">
        <w:trPr>
          <w:gridBefore w:val="1"/>
          <w:gridAfter w:val="1"/>
          <w:wBefore w:w="88" w:type="dxa"/>
          <w:wAfter w:w="31" w:type="dxa"/>
          <w:trHeight w:val="421"/>
        </w:trPr>
        <w:tc>
          <w:tcPr>
            <w:tcW w:w="4265" w:type="dxa"/>
            <w:gridSpan w:val="2"/>
          </w:tcPr>
          <w:p w14:paraId="2BC854D9" w14:textId="77777777" w:rsidR="001A2E5B" w:rsidRPr="00256949" w:rsidRDefault="001A2E5B" w:rsidP="00A15020">
            <w:pPr>
              <w:pStyle w:val="TableParagraph"/>
              <w:ind w:left="5"/>
              <w:rPr>
                <w:rFonts w:asciiTheme="minorHAnsi" w:hAnsiTheme="minorHAnsi" w:cstheme="minorHAnsi"/>
              </w:rPr>
            </w:pPr>
          </w:p>
        </w:tc>
        <w:tc>
          <w:tcPr>
            <w:tcW w:w="4263" w:type="dxa"/>
          </w:tcPr>
          <w:p w14:paraId="3F6BDA81" w14:textId="223E1396" w:rsidR="001A2E5B" w:rsidRPr="00256949" w:rsidRDefault="00FC2832" w:rsidP="00293EE0">
            <w:pPr>
              <w:pStyle w:val="TableParagraph"/>
              <w:ind w:left="0"/>
              <w:rPr>
                <w:rFonts w:asciiTheme="minorHAnsi" w:hAnsiTheme="minorHAnsi" w:cstheme="minorHAnsi"/>
              </w:rPr>
            </w:pPr>
            <w:r>
              <w:rPr>
                <w:rFonts w:asciiTheme="minorHAnsi" w:hAnsiTheme="minorHAnsi" w:cstheme="minorHAnsi"/>
              </w:rPr>
              <w:t xml:space="preserve"> Vacant x 3</w:t>
            </w:r>
          </w:p>
        </w:tc>
      </w:tr>
      <w:tr w:rsidR="001A2E5B" w:rsidRPr="00256949" w14:paraId="710E1A34" w14:textId="77777777" w:rsidTr="32B8A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8647" w:type="dxa"/>
            <w:gridSpan w:val="5"/>
            <w:tcBorders>
              <w:top w:val="single" w:sz="4" w:space="0" w:color="auto"/>
              <w:left w:val="single" w:sz="4" w:space="0" w:color="auto"/>
              <w:bottom w:val="single" w:sz="4" w:space="0" w:color="auto"/>
              <w:right w:val="single" w:sz="4" w:space="0" w:color="auto"/>
            </w:tcBorders>
          </w:tcPr>
          <w:p w14:paraId="3810A170" w14:textId="77777777" w:rsidR="001A2E5B" w:rsidRPr="00256949" w:rsidRDefault="001A2E5B" w:rsidP="00A15020">
            <w:pPr>
              <w:pStyle w:val="TableParagraph"/>
              <w:spacing w:line="266" w:lineRule="exact"/>
              <w:rPr>
                <w:rFonts w:asciiTheme="minorHAnsi" w:hAnsiTheme="minorHAnsi" w:cstheme="minorHAnsi"/>
                <w:b/>
              </w:rPr>
            </w:pPr>
            <w:r w:rsidRPr="00256949">
              <w:rPr>
                <w:rFonts w:asciiTheme="minorHAnsi" w:hAnsiTheme="minorHAnsi" w:cstheme="minorHAnsi"/>
                <w:b/>
              </w:rPr>
              <w:t>In attendance</w:t>
            </w:r>
          </w:p>
        </w:tc>
      </w:tr>
      <w:tr w:rsidR="001A2E5B" w:rsidRPr="00256949" w14:paraId="7A32F2B5" w14:textId="77777777" w:rsidTr="32B8A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4222" w:type="dxa"/>
            <w:gridSpan w:val="2"/>
            <w:tcBorders>
              <w:top w:val="single" w:sz="4" w:space="0" w:color="auto"/>
              <w:left w:val="single" w:sz="4" w:space="0" w:color="auto"/>
              <w:bottom w:val="single" w:sz="4" w:space="0" w:color="auto"/>
              <w:right w:val="single" w:sz="4" w:space="0" w:color="auto"/>
            </w:tcBorders>
          </w:tcPr>
          <w:p w14:paraId="451038E6" w14:textId="3713DACF" w:rsidR="001A2E5B" w:rsidRPr="00256949" w:rsidRDefault="001A2E5B" w:rsidP="00A15020">
            <w:pPr>
              <w:pStyle w:val="TableParagraph"/>
              <w:ind w:left="0"/>
              <w:rPr>
                <w:rFonts w:asciiTheme="minorHAnsi" w:hAnsiTheme="minorHAnsi" w:cstheme="minorHAnsi"/>
              </w:rPr>
            </w:pPr>
            <w:r w:rsidRPr="00256949">
              <w:rPr>
                <w:rFonts w:asciiTheme="minorHAnsi" w:hAnsiTheme="minorHAnsi" w:cstheme="minorHAnsi"/>
              </w:rPr>
              <w:t xml:space="preserve">  Principal and Vice-Chancellor </w:t>
            </w:r>
            <w:r w:rsidRPr="00256949">
              <w:rPr>
                <w:rFonts w:asciiTheme="minorHAnsi" w:hAnsiTheme="minorHAnsi" w:cstheme="minorHAnsi"/>
                <w:i/>
                <w:iCs/>
              </w:rPr>
              <w:t>(ex officio)</w:t>
            </w:r>
          </w:p>
        </w:tc>
        <w:tc>
          <w:tcPr>
            <w:tcW w:w="4425" w:type="dxa"/>
            <w:gridSpan w:val="3"/>
            <w:tcBorders>
              <w:top w:val="single" w:sz="4" w:space="0" w:color="auto"/>
              <w:left w:val="single" w:sz="4" w:space="0" w:color="auto"/>
              <w:bottom w:val="single" w:sz="4" w:space="0" w:color="auto"/>
              <w:right w:val="single" w:sz="4" w:space="0" w:color="auto"/>
            </w:tcBorders>
          </w:tcPr>
          <w:p w14:paraId="1A639AB6" w14:textId="3E0A79E1" w:rsidR="001A2E5B" w:rsidRPr="00256949" w:rsidRDefault="001A2E5B" w:rsidP="00A15020">
            <w:pPr>
              <w:pStyle w:val="TableParagraph"/>
              <w:ind w:left="0"/>
              <w:rPr>
                <w:rFonts w:asciiTheme="minorHAnsi" w:hAnsiTheme="minorHAnsi" w:cstheme="minorHAnsi"/>
              </w:rPr>
            </w:pPr>
            <w:r w:rsidRPr="00256949">
              <w:rPr>
                <w:rFonts w:asciiTheme="minorHAnsi" w:hAnsiTheme="minorHAnsi" w:cstheme="minorHAnsi"/>
              </w:rPr>
              <w:t xml:space="preserve">  </w:t>
            </w:r>
            <w:r w:rsidR="573B0532" w:rsidRPr="00256949">
              <w:rPr>
                <w:rFonts w:asciiTheme="minorHAnsi" w:hAnsiTheme="minorHAnsi" w:cstheme="minorHAnsi"/>
              </w:rPr>
              <w:t>Vicki Nairn</w:t>
            </w:r>
          </w:p>
        </w:tc>
      </w:tr>
      <w:tr w:rsidR="007E02FF" w:rsidRPr="00256949" w14:paraId="5B9D26F8" w14:textId="77777777" w:rsidTr="32B8A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4222" w:type="dxa"/>
            <w:gridSpan w:val="2"/>
            <w:tcBorders>
              <w:top w:val="single" w:sz="4" w:space="0" w:color="auto"/>
              <w:left w:val="single" w:sz="4" w:space="0" w:color="auto"/>
              <w:bottom w:val="single" w:sz="4" w:space="0" w:color="auto"/>
              <w:right w:val="single" w:sz="4" w:space="0" w:color="auto"/>
            </w:tcBorders>
          </w:tcPr>
          <w:p w14:paraId="3D4006BA" w14:textId="3B6106C6" w:rsidR="007E02FF" w:rsidRPr="00256949" w:rsidRDefault="007E02FF" w:rsidP="00A15020">
            <w:pPr>
              <w:pStyle w:val="TableParagraph"/>
              <w:ind w:left="0"/>
              <w:rPr>
                <w:rFonts w:asciiTheme="minorHAnsi" w:hAnsiTheme="minorHAnsi" w:cstheme="minorHAnsi"/>
              </w:rPr>
            </w:pPr>
            <w:r w:rsidRPr="00256949">
              <w:rPr>
                <w:rFonts w:asciiTheme="minorHAnsi" w:hAnsiTheme="minorHAnsi" w:cstheme="minorHAnsi"/>
              </w:rPr>
              <w:t xml:space="preserve"> Chief Operating Officer</w:t>
            </w:r>
            <w:r w:rsidR="00EC1C08">
              <w:rPr>
                <w:rFonts w:asciiTheme="minorHAnsi" w:hAnsiTheme="minorHAnsi" w:cstheme="minorHAnsi"/>
              </w:rPr>
              <w:t xml:space="preserve"> and University Secretary</w:t>
            </w:r>
          </w:p>
        </w:tc>
        <w:tc>
          <w:tcPr>
            <w:tcW w:w="4425" w:type="dxa"/>
            <w:gridSpan w:val="3"/>
            <w:tcBorders>
              <w:top w:val="single" w:sz="4" w:space="0" w:color="auto"/>
              <w:left w:val="single" w:sz="4" w:space="0" w:color="auto"/>
              <w:bottom w:val="single" w:sz="4" w:space="0" w:color="auto"/>
              <w:right w:val="single" w:sz="4" w:space="0" w:color="auto"/>
            </w:tcBorders>
          </w:tcPr>
          <w:p w14:paraId="5C4EF1BF" w14:textId="4BA0C643" w:rsidR="007E02FF" w:rsidRPr="00256949" w:rsidRDefault="00B154B6" w:rsidP="00A15020">
            <w:pPr>
              <w:pStyle w:val="TableParagraph"/>
              <w:ind w:left="0"/>
              <w:rPr>
                <w:rFonts w:asciiTheme="minorHAnsi" w:hAnsiTheme="minorHAnsi" w:cstheme="minorHAnsi"/>
              </w:rPr>
            </w:pPr>
            <w:r>
              <w:rPr>
                <w:rFonts w:asciiTheme="minorHAnsi" w:hAnsiTheme="minorHAnsi" w:cstheme="minorHAnsi"/>
              </w:rPr>
              <w:t xml:space="preserve"> Lorna</w:t>
            </w:r>
            <w:r w:rsidR="007E02FF" w:rsidRPr="00256949">
              <w:rPr>
                <w:rFonts w:asciiTheme="minorHAnsi" w:hAnsiTheme="minorHAnsi" w:cstheme="minorHAnsi"/>
              </w:rPr>
              <w:t xml:space="preserve"> Walker</w:t>
            </w:r>
          </w:p>
        </w:tc>
      </w:tr>
      <w:tr w:rsidR="001A2E5B" w:rsidRPr="00256949" w14:paraId="464C95DF" w14:textId="77777777" w:rsidTr="32B8A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4222" w:type="dxa"/>
            <w:gridSpan w:val="2"/>
            <w:tcBorders>
              <w:top w:val="single" w:sz="4" w:space="0" w:color="auto"/>
              <w:left w:val="single" w:sz="4" w:space="0" w:color="auto"/>
              <w:bottom w:val="single" w:sz="4" w:space="0" w:color="auto"/>
              <w:right w:val="single" w:sz="4" w:space="0" w:color="auto"/>
            </w:tcBorders>
          </w:tcPr>
          <w:p w14:paraId="5E08D78D" w14:textId="5DEF08EE" w:rsidR="001A2E5B" w:rsidRPr="00256949" w:rsidRDefault="007E02FF" w:rsidP="00A15020">
            <w:pPr>
              <w:pStyle w:val="TableParagraph"/>
              <w:rPr>
                <w:rFonts w:asciiTheme="minorHAnsi" w:hAnsiTheme="minorHAnsi" w:cstheme="minorHAnsi"/>
              </w:rPr>
            </w:pPr>
            <w:r w:rsidRPr="00256949">
              <w:rPr>
                <w:rFonts w:asciiTheme="minorHAnsi" w:hAnsiTheme="minorHAnsi" w:cstheme="minorHAnsi"/>
              </w:rPr>
              <w:t>Chief Financial Officer</w:t>
            </w:r>
          </w:p>
        </w:tc>
        <w:tc>
          <w:tcPr>
            <w:tcW w:w="4425" w:type="dxa"/>
            <w:gridSpan w:val="3"/>
            <w:tcBorders>
              <w:top w:val="single" w:sz="4" w:space="0" w:color="auto"/>
              <w:left w:val="single" w:sz="4" w:space="0" w:color="auto"/>
              <w:bottom w:val="single" w:sz="4" w:space="0" w:color="auto"/>
              <w:right w:val="single" w:sz="4" w:space="0" w:color="auto"/>
            </w:tcBorders>
          </w:tcPr>
          <w:p w14:paraId="144215D7" w14:textId="62315E9F" w:rsidR="001A2E5B" w:rsidRPr="00256949" w:rsidRDefault="007E02FF" w:rsidP="00A15020">
            <w:pPr>
              <w:pStyle w:val="TableParagraph"/>
              <w:rPr>
                <w:rFonts w:asciiTheme="minorHAnsi" w:hAnsiTheme="minorHAnsi" w:cstheme="minorHAnsi"/>
              </w:rPr>
            </w:pPr>
            <w:r w:rsidRPr="00256949">
              <w:rPr>
                <w:rFonts w:asciiTheme="minorHAnsi" w:hAnsiTheme="minorHAnsi" w:cstheme="minorHAnsi"/>
              </w:rPr>
              <w:t>Mike Baxter</w:t>
            </w:r>
          </w:p>
        </w:tc>
      </w:tr>
      <w:tr w:rsidR="00EC1C08" w:rsidRPr="00256949" w14:paraId="68AB33EA" w14:textId="77777777" w:rsidTr="32B8A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4222" w:type="dxa"/>
            <w:gridSpan w:val="2"/>
            <w:tcBorders>
              <w:top w:val="single" w:sz="4" w:space="0" w:color="auto"/>
              <w:left w:val="single" w:sz="4" w:space="0" w:color="auto"/>
              <w:bottom w:val="single" w:sz="4" w:space="0" w:color="auto"/>
              <w:right w:val="single" w:sz="4" w:space="0" w:color="auto"/>
            </w:tcBorders>
          </w:tcPr>
          <w:p w14:paraId="3AE69208" w14:textId="09032F7D" w:rsidR="00EC1C08" w:rsidRPr="00256949" w:rsidRDefault="00EC1C08" w:rsidP="00A15020">
            <w:pPr>
              <w:pStyle w:val="TableParagraph"/>
              <w:rPr>
                <w:rFonts w:asciiTheme="minorHAnsi" w:hAnsiTheme="minorHAnsi" w:cstheme="minorHAnsi"/>
              </w:rPr>
            </w:pPr>
            <w:r>
              <w:rPr>
                <w:rFonts w:asciiTheme="minorHAnsi" w:hAnsiTheme="minorHAnsi" w:cstheme="minorHAnsi"/>
              </w:rPr>
              <w:t>Director of Finance</w:t>
            </w:r>
          </w:p>
        </w:tc>
        <w:tc>
          <w:tcPr>
            <w:tcW w:w="4425" w:type="dxa"/>
            <w:gridSpan w:val="3"/>
            <w:tcBorders>
              <w:top w:val="single" w:sz="4" w:space="0" w:color="auto"/>
              <w:left w:val="single" w:sz="4" w:space="0" w:color="auto"/>
              <w:bottom w:val="single" w:sz="4" w:space="0" w:color="auto"/>
              <w:right w:val="single" w:sz="4" w:space="0" w:color="auto"/>
            </w:tcBorders>
          </w:tcPr>
          <w:p w14:paraId="3A7D0164" w14:textId="24DD686C" w:rsidR="00EC1C08" w:rsidRPr="00256949" w:rsidRDefault="00EC1C08" w:rsidP="00A15020">
            <w:pPr>
              <w:pStyle w:val="TableParagraph"/>
              <w:rPr>
                <w:rFonts w:asciiTheme="minorHAnsi" w:hAnsiTheme="minorHAnsi" w:cstheme="minorHAnsi"/>
              </w:rPr>
            </w:pPr>
            <w:r>
              <w:rPr>
                <w:rFonts w:asciiTheme="minorHAnsi" w:hAnsiTheme="minorHAnsi" w:cstheme="minorHAnsi"/>
              </w:rPr>
              <w:t>Scott Rhynas</w:t>
            </w:r>
          </w:p>
        </w:tc>
      </w:tr>
      <w:tr w:rsidR="00900879" w:rsidRPr="00256949" w14:paraId="72E63993" w14:textId="77777777" w:rsidTr="32B8A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4222" w:type="dxa"/>
            <w:gridSpan w:val="2"/>
            <w:tcBorders>
              <w:top w:val="single" w:sz="4" w:space="0" w:color="auto"/>
              <w:left w:val="single" w:sz="4" w:space="0" w:color="auto"/>
              <w:bottom w:val="single" w:sz="4" w:space="0" w:color="auto"/>
              <w:right w:val="single" w:sz="4" w:space="0" w:color="auto"/>
            </w:tcBorders>
          </w:tcPr>
          <w:p w14:paraId="1766B93E" w14:textId="62C79D2D" w:rsidR="00900879" w:rsidRPr="00256949" w:rsidDel="00F45833" w:rsidRDefault="00900879" w:rsidP="00900879">
            <w:pPr>
              <w:pStyle w:val="TableParagraph"/>
              <w:rPr>
                <w:rFonts w:asciiTheme="minorHAnsi" w:hAnsiTheme="minorHAnsi" w:cstheme="minorHAnsi"/>
              </w:rPr>
            </w:pPr>
            <w:r w:rsidRPr="00256949">
              <w:rPr>
                <w:rFonts w:asciiTheme="minorHAnsi" w:hAnsiTheme="minorHAnsi" w:cstheme="minorHAnsi"/>
              </w:rPr>
              <w:t>Clerk</w:t>
            </w:r>
          </w:p>
        </w:tc>
        <w:tc>
          <w:tcPr>
            <w:tcW w:w="4425" w:type="dxa"/>
            <w:gridSpan w:val="3"/>
            <w:tcBorders>
              <w:top w:val="single" w:sz="4" w:space="0" w:color="auto"/>
              <w:left w:val="single" w:sz="4" w:space="0" w:color="auto"/>
              <w:bottom w:val="single" w:sz="4" w:space="0" w:color="auto"/>
              <w:right w:val="single" w:sz="4" w:space="0" w:color="auto"/>
            </w:tcBorders>
          </w:tcPr>
          <w:p w14:paraId="5ADD3279" w14:textId="1EE5A0F7" w:rsidR="00900879" w:rsidRPr="00256949" w:rsidRDefault="00900879" w:rsidP="00900879">
            <w:pPr>
              <w:pStyle w:val="TableParagraph"/>
              <w:rPr>
                <w:rFonts w:asciiTheme="minorHAnsi" w:hAnsiTheme="minorHAnsi" w:cstheme="minorHAnsi"/>
              </w:rPr>
            </w:pPr>
            <w:r w:rsidRPr="00256949">
              <w:rPr>
                <w:rFonts w:asciiTheme="minorHAnsi" w:hAnsiTheme="minorHAnsi" w:cstheme="minorHAnsi"/>
              </w:rPr>
              <w:t>Nicholas Oakley</w:t>
            </w:r>
          </w:p>
        </w:tc>
      </w:tr>
    </w:tbl>
    <w:p w14:paraId="17C3D06A" w14:textId="77777777" w:rsidR="001A2E5B" w:rsidRPr="00256949" w:rsidRDefault="001A2E5B">
      <w:pPr>
        <w:rPr>
          <w:rFonts w:asciiTheme="minorHAnsi" w:hAnsiTheme="minorHAnsi" w:cstheme="minorHAnsi"/>
        </w:rPr>
      </w:pPr>
    </w:p>
    <w:sectPr w:rsidR="001A2E5B" w:rsidRPr="00256949" w:rsidSect="005757C4">
      <w:headerReference w:type="default" r:id="rId10"/>
      <w:footerReference w:type="default" r:id="rId11"/>
      <w:pgSz w:w="11910" w:h="16840"/>
      <w:pgMar w:top="1300" w:right="1400" w:bottom="360" w:left="1480"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8986" w14:textId="77777777" w:rsidR="002A56AC" w:rsidRDefault="002A56AC">
      <w:r>
        <w:separator/>
      </w:r>
    </w:p>
  </w:endnote>
  <w:endnote w:type="continuationSeparator" w:id="0">
    <w:p w14:paraId="43694DB7" w14:textId="77777777" w:rsidR="002A56AC" w:rsidRDefault="002A56AC">
      <w:r>
        <w:continuationSeparator/>
      </w:r>
    </w:p>
  </w:endnote>
  <w:endnote w:type="continuationNotice" w:id="1">
    <w:p w14:paraId="0F381A66" w14:textId="77777777" w:rsidR="002A56AC" w:rsidRDefault="002A5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9D65" w14:textId="6945C662" w:rsidR="002F69C2" w:rsidRPr="005757C4" w:rsidRDefault="005757C4" w:rsidP="005757C4">
    <w:pPr>
      <w:pStyle w:val="BodyText"/>
      <w:spacing w:before="30"/>
      <w:ind w:left="0"/>
    </w:pPr>
    <w:r>
      <w:t xml:space="preserve">Last Updated: </w:t>
    </w:r>
    <w:r>
      <w:fldChar w:fldCharType="begin"/>
    </w:r>
    <w:r>
      <w:instrText xml:space="preserve"> DATE \@ "d MMMM yyyy" </w:instrText>
    </w:r>
    <w:r>
      <w:fldChar w:fldCharType="separate"/>
    </w:r>
    <w:r w:rsidR="00EC1C08">
      <w:rPr>
        <w:noProof/>
      </w:rPr>
      <w:t>11 April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41EA" w14:textId="77777777" w:rsidR="002A56AC" w:rsidRDefault="002A56AC">
      <w:r>
        <w:separator/>
      </w:r>
    </w:p>
  </w:footnote>
  <w:footnote w:type="continuationSeparator" w:id="0">
    <w:p w14:paraId="3AE7D484" w14:textId="77777777" w:rsidR="002A56AC" w:rsidRDefault="002A56AC">
      <w:r>
        <w:continuationSeparator/>
      </w:r>
    </w:p>
  </w:footnote>
  <w:footnote w:type="continuationNotice" w:id="1">
    <w:p w14:paraId="60305D08" w14:textId="77777777" w:rsidR="002A56AC" w:rsidRDefault="002A5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2D5A" w14:textId="40F13692" w:rsidR="005757C4" w:rsidRDefault="00AD75FC" w:rsidP="00E13B8A">
    <w:pPr>
      <w:pStyle w:val="Heading1"/>
      <w:spacing w:before="55"/>
      <w:ind w:left="0"/>
    </w:pPr>
    <w:r>
      <w:t>FINANCE &amp; GENERAL PURPOSES COMMITTE</w:t>
    </w:r>
    <w:r w:rsidR="005757C4">
      <w:t xml:space="preserve"> – Terms of Reference and Membership</w:t>
    </w:r>
  </w:p>
  <w:p w14:paraId="5BF35E95" w14:textId="77777777" w:rsidR="005757C4" w:rsidRDefault="00575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6BE9"/>
    <w:multiLevelType w:val="hybridMultilevel"/>
    <w:tmpl w:val="B4DE5F7A"/>
    <w:lvl w:ilvl="0" w:tplc="1C0668D8">
      <w:numFmt w:val="bullet"/>
      <w:lvlText w:val=""/>
      <w:lvlJc w:val="left"/>
      <w:pPr>
        <w:ind w:left="478" w:hanging="360"/>
      </w:pPr>
      <w:rPr>
        <w:rFonts w:ascii="Symbol" w:eastAsia="Calibri" w:hAnsi="Symbol" w:cs="Calibri"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 w15:restartNumberingAfterBreak="0">
    <w:nsid w:val="5E8B504D"/>
    <w:multiLevelType w:val="hybridMultilevel"/>
    <w:tmpl w:val="CDF24B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57554"/>
    <w:multiLevelType w:val="hybridMultilevel"/>
    <w:tmpl w:val="EB1AF840"/>
    <w:lvl w:ilvl="0" w:tplc="3EEE9350">
      <w:start w:val="1"/>
      <w:numFmt w:val="decimal"/>
      <w:lvlText w:val="%1."/>
      <w:lvlJc w:val="left"/>
      <w:pPr>
        <w:ind w:left="820" w:hanging="721"/>
      </w:pPr>
      <w:rPr>
        <w:rFonts w:ascii="Calibri" w:eastAsia="Calibri" w:hAnsi="Calibri" w:cs="Calibri" w:hint="default"/>
        <w:spacing w:val="-1"/>
        <w:w w:val="100"/>
        <w:sz w:val="22"/>
        <w:szCs w:val="22"/>
        <w:lang w:val="en-US" w:eastAsia="en-US" w:bidi="en-US"/>
      </w:rPr>
    </w:lvl>
    <w:lvl w:ilvl="1" w:tplc="EE18B5DC">
      <w:numFmt w:val="bullet"/>
      <w:lvlText w:val="•"/>
      <w:lvlJc w:val="left"/>
      <w:pPr>
        <w:ind w:left="1641" w:hanging="721"/>
      </w:pPr>
      <w:rPr>
        <w:rFonts w:hint="default"/>
        <w:lang w:val="en-US" w:eastAsia="en-US" w:bidi="en-US"/>
      </w:rPr>
    </w:lvl>
    <w:lvl w:ilvl="2" w:tplc="680607F4">
      <w:numFmt w:val="bullet"/>
      <w:lvlText w:val="•"/>
      <w:lvlJc w:val="left"/>
      <w:pPr>
        <w:ind w:left="2462" w:hanging="721"/>
      </w:pPr>
      <w:rPr>
        <w:rFonts w:hint="default"/>
        <w:lang w:val="en-US" w:eastAsia="en-US" w:bidi="en-US"/>
      </w:rPr>
    </w:lvl>
    <w:lvl w:ilvl="3" w:tplc="5906A566">
      <w:numFmt w:val="bullet"/>
      <w:lvlText w:val="•"/>
      <w:lvlJc w:val="left"/>
      <w:pPr>
        <w:ind w:left="3283" w:hanging="721"/>
      </w:pPr>
      <w:rPr>
        <w:rFonts w:hint="default"/>
        <w:lang w:val="en-US" w:eastAsia="en-US" w:bidi="en-US"/>
      </w:rPr>
    </w:lvl>
    <w:lvl w:ilvl="4" w:tplc="C1AEDC62">
      <w:numFmt w:val="bullet"/>
      <w:lvlText w:val="•"/>
      <w:lvlJc w:val="left"/>
      <w:pPr>
        <w:ind w:left="4104" w:hanging="721"/>
      </w:pPr>
      <w:rPr>
        <w:rFonts w:hint="default"/>
        <w:lang w:val="en-US" w:eastAsia="en-US" w:bidi="en-US"/>
      </w:rPr>
    </w:lvl>
    <w:lvl w:ilvl="5" w:tplc="2D6E1AF4">
      <w:numFmt w:val="bullet"/>
      <w:lvlText w:val="•"/>
      <w:lvlJc w:val="left"/>
      <w:pPr>
        <w:ind w:left="4925" w:hanging="721"/>
      </w:pPr>
      <w:rPr>
        <w:rFonts w:hint="default"/>
        <w:lang w:val="en-US" w:eastAsia="en-US" w:bidi="en-US"/>
      </w:rPr>
    </w:lvl>
    <w:lvl w:ilvl="6" w:tplc="8CB6BBE6">
      <w:numFmt w:val="bullet"/>
      <w:lvlText w:val="•"/>
      <w:lvlJc w:val="left"/>
      <w:pPr>
        <w:ind w:left="5746" w:hanging="721"/>
      </w:pPr>
      <w:rPr>
        <w:rFonts w:hint="default"/>
        <w:lang w:val="en-US" w:eastAsia="en-US" w:bidi="en-US"/>
      </w:rPr>
    </w:lvl>
    <w:lvl w:ilvl="7" w:tplc="FC6096EC">
      <w:numFmt w:val="bullet"/>
      <w:lvlText w:val="•"/>
      <w:lvlJc w:val="left"/>
      <w:pPr>
        <w:ind w:left="6567" w:hanging="721"/>
      </w:pPr>
      <w:rPr>
        <w:rFonts w:hint="default"/>
        <w:lang w:val="en-US" w:eastAsia="en-US" w:bidi="en-US"/>
      </w:rPr>
    </w:lvl>
    <w:lvl w:ilvl="8" w:tplc="4DAC1262">
      <w:numFmt w:val="bullet"/>
      <w:lvlText w:val="•"/>
      <w:lvlJc w:val="left"/>
      <w:pPr>
        <w:ind w:left="7388" w:hanging="721"/>
      </w:pPr>
      <w:rPr>
        <w:rFonts w:hint="default"/>
        <w:lang w:val="en-US" w:eastAsia="en-US" w:bidi="en-US"/>
      </w:rPr>
    </w:lvl>
  </w:abstractNum>
  <w:abstractNum w:abstractNumId="3" w15:restartNumberingAfterBreak="0">
    <w:nsid w:val="6C6B2238"/>
    <w:multiLevelType w:val="hybridMultilevel"/>
    <w:tmpl w:val="E33E3EF0"/>
    <w:lvl w:ilvl="0" w:tplc="CE10DB70">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2A6109"/>
    <w:multiLevelType w:val="hybridMultilevel"/>
    <w:tmpl w:val="36246C1C"/>
    <w:lvl w:ilvl="0" w:tplc="53E61CC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942898">
    <w:abstractNumId w:val="2"/>
  </w:num>
  <w:num w:numId="2" w16cid:durableId="41713528">
    <w:abstractNumId w:val="3"/>
  </w:num>
  <w:num w:numId="3" w16cid:durableId="2058311651">
    <w:abstractNumId w:val="1"/>
  </w:num>
  <w:num w:numId="4" w16cid:durableId="61954805">
    <w:abstractNumId w:val="4"/>
  </w:num>
  <w:num w:numId="5" w16cid:durableId="149692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C2"/>
    <w:rsid w:val="00053398"/>
    <w:rsid w:val="0005470A"/>
    <w:rsid w:val="0006112F"/>
    <w:rsid w:val="00106C89"/>
    <w:rsid w:val="00106E65"/>
    <w:rsid w:val="00143EBD"/>
    <w:rsid w:val="001A2E5B"/>
    <w:rsid w:val="00234C99"/>
    <w:rsid w:val="00240C32"/>
    <w:rsid w:val="002508CF"/>
    <w:rsid w:val="00256949"/>
    <w:rsid w:val="0028264F"/>
    <w:rsid w:val="00293EE0"/>
    <w:rsid w:val="002A56AC"/>
    <w:rsid w:val="002B26F5"/>
    <w:rsid w:val="002D455B"/>
    <w:rsid w:val="002F69C2"/>
    <w:rsid w:val="003125EF"/>
    <w:rsid w:val="00321A8D"/>
    <w:rsid w:val="00334757"/>
    <w:rsid w:val="00340EA4"/>
    <w:rsid w:val="0036148E"/>
    <w:rsid w:val="00381A5B"/>
    <w:rsid w:val="003E21A4"/>
    <w:rsid w:val="003F4BBD"/>
    <w:rsid w:val="00403473"/>
    <w:rsid w:val="00420280"/>
    <w:rsid w:val="00465F11"/>
    <w:rsid w:val="004865E2"/>
    <w:rsid w:val="00535668"/>
    <w:rsid w:val="005757C4"/>
    <w:rsid w:val="00592C4C"/>
    <w:rsid w:val="005954F6"/>
    <w:rsid w:val="005966CC"/>
    <w:rsid w:val="005A57C3"/>
    <w:rsid w:val="005D6EF7"/>
    <w:rsid w:val="005F52AE"/>
    <w:rsid w:val="00631087"/>
    <w:rsid w:val="00641A0D"/>
    <w:rsid w:val="00693921"/>
    <w:rsid w:val="006A2B0A"/>
    <w:rsid w:val="006B550E"/>
    <w:rsid w:val="006B697B"/>
    <w:rsid w:val="006C2FAF"/>
    <w:rsid w:val="006E70A0"/>
    <w:rsid w:val="007038B8"/>
    <w:rsid w:val="00706F0E"/>
    <w:rsid w:val="0071300E"/>
    <w:rsid w:val="007265E0"/>
    <w:rsid w:val="00750F00"/>
    <w:rsid w:val="00771941"/>
    <w:rsid w:val="007B0693"/>
    <w:rsid w:val="007B59EF"/>
    <w:rsid w:val="007D6AC1"/>
    <w:rsid w:val="007D7D3C"/>
    <w:rsid w:val="007E02FF"/>
    <w:rsid w:val="00877212"/>
    <w:rsid w:val="00891B69"/>
    <w:rsid w:val="008A6DA5"/>
    <w:rsid w:val="008B3F68"/>
    <w:rsid w:val="008D0231"/>
    <w:rsid w:val="008F1739"/>
    <w:rsid w:val="00900879"/>
    <w:rsid w:val="00961652"/>
    <w:rsid w:val="009A6969"/>
    <w:rsid w:val="009E34D6"/>
    <w:rsid w:val="00AA66CF"/>
    <w:rsid w:val="00AD75FC"/>
    <w:rsid w:val="00B154B6"/>
    <w:rsid w:val="00B55C31"/>
    <w:rsid w:val="00B67419"/>
    <w:rsid w:val="00BA5BB3"/>
    <w:rsid w:val="00BB4F9A"/>
    <w:rsid w:val="00C163C0"/>
    <w:rsid w:val="00C556BF"/>
    <w:rsid w:val="00C957F3"/>
    <w:rsid w:val="00CA780A"/>
    <w:rsid w:val="00D50FED"/>
    <w:rsid w:val="00D63349"/>
    <w:rsid w:val="00D669D7"/>
    <w:rsid w:val="00D7149A"/>
    <w:rsid w:val="00D728B5"/>
    <w:rsid w:val="00DA3C81"/>
    <w:rsid w:val="00DD02E8"/>
    <w:rsid w:val="00E13B8A"/>
    <w:rsid w:val="00E23AE4"/>
    <w:rsid w:val="00E91B18"/>
    <w:rsid w:val="00E97197"/>
    <w:rsid w:val="00EC1C08"/>
    <w:rsid w:val="00ED0ECD"/>
    <w:rsid w:val="00EE0E6A"/>
    <w:rsid w:val="00EE1AD3"/>
    <w:rsid w:val="00F158B2"/>
    <w:rsid w:val="00F37170"/>
    <w:rsid w:val="00F45833"/>
    <w:rsid w:val="00F57B92"/>
    <w:rsid w:val="00FC242F"/>
    <w:rsid w:val="00FC2832"/>
    <w:rsid w:val="00FD5385"/>
    <w:rsid w:val="00FD7189"/>
    <w:rsid w:val="00FF0F8F"/>
    <w:rsid w:val="00FF2569"/>
    <w:rsid w:val="07715786"/>
    <w:rsid w:val="17D63879"/>
    <w:rsid w:val="1DC83A46"/>
    <w:rsid w:val="2510E130"/>
    <w:rsid w:val="287592E8"/>
    <w:rsid w:val="29B422CA"/>
    <w:rsid w:val="2B4E9CA7"/>
    <w:rsid w:val="2D3650A2"/>
    <w:rsid w:val="32B8A006"/>
    <w:rsid w:val="33E28BE2"/>
    <w:rsid w:val="3429FE66"/>
    <w:rsid w:val="37EEAA25"/>
    <w:rsid w:val="382E9901"/>
    <w:rsid w:val="3AF3B2D9"/>
    <w:rsid w:val="43295BF9"/>
    <w:rsid w:val="4B1A5C0F"/>
    <w:rsid w:val="573B0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7851"/>
  <w15:docId w15:val="{C4D52352-740E-4728-806E-1BC636DF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spacing w:before="81"/>
      <w:ind w:left="820" w:right="243" w:hanging="720"/>
      <w:jc w:val="both"/>
    </w:pPr>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5757C4"/>
    <w:pPr>
      <w:tabs>
        <w:tab w:val="center" w:pos="4513"/>
        <w:tab w:val="right" w:pos="9026"/>
      </w:tabs>
    </w:pPr>
  </w:style>
  <w:style w:type="character" w:customStyle="1" w:styleId="HeaderChar">
    <w:name w:val="Header Char"/>
    <w:basedOn w:val="DefaultParagraphFont"/>
    <w:link w:val="Header"/>
    <w:uiPriority w:val="99"/>
    <w:rsid w:val="005757C4"/>
    <w:rPr>
      <w:rFonts w:ascii="Calibri" w:eastAsia="Calibri" w:hAnsi="Calibri" w:cs="Calibri"/>
      <w:lang w:bidi="en-US"/>
    </w:rPr>
  </w:style>
  <w:style w:type="paragraph" w:styleId="Footer">
    <w:name w:val="footer"/>
    <w:basedOn w:val="Normal"/>
    <w:link w:val="FooterChar"/>
    <w:uiPriority w:val="99"/>
    <w:unhideWhenUsed/>
    <w:rsid w:val="005757C4"/>
    <w:pPr>
      <w:tabs>
        <w:tab w:val="center" w:pos="4513"/>
        <w:tab w:val="right" w:pos="9026"/>
      </w:tabs>
    </w:pPr>
  </w:style>
  <w:style w:type="character" w:customStyle="1" w:styleId="FooterChar">
    <w:name w:val="Footer Char"/>
    <w:basedOn w:val="DefaultParagraphFont"/>
    <w:link w:val="Footer"/>
    <w:uiPriority w:val="99"/>
    <w:rsid w:val="005757C4"/>
    <w:rPr>
      <w:rFonts w:ascii="Calibri" w:eastAsia="Calibri" w:hAnsi="Calibri" w:cs="Calibri"/>
      <w:lang w:bidi="en-US"/>
    </w:rPr>
  </w:style>
  <w:style w:type="paragraph" w:customStyle="1" w:styleId="Default">
    <w:name w:val="Default"/>
    <w:rsid w:val="006A2B0A"/>
    <w:pPr>
      <w:widowControl/>
      <w:adjustRightInd w:val="0"/>
    </w:pPr>
    <w:rPr>
      <w:rFonts w:ascii="Calibri" w:hAnsi="Calibri" w:cs="Calibri"/>
      <w:color w:val="000000"/>
      <w:sz w:val="24"/>
      <w:szCs w:val="24"/>
      <w:lang w:val="en-GB"/>
    </w:rPr>
  </w:style>
  <w:style w:type="paragraph" w:styleId="Revision">
    <w:name w:val="Revision"/>
    <w:hidden/>
    <w:uiPriority w:val="99"/>
    <w:semiHidden/>
    <w:rsid w:val="005966CC"/>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9509EAC9AC964D80765A40EE1C1098" ma:contentTypeVersion="40" ma:contentTypeDescription="Create a new document." ma:contentTypeScope="" ma:versionID="eaa8eca510673ffe449edb58390511a6">
  <xsd:schema xmlns:xsd="http://www.w3.org/2001/XMLSchema" xmlns:xs="http://www.w3.org/2001/XMLSchema" xmlns:p="http://schemas.microsoft.com/office/2006/metadata/properties" xmlns:ns2="e99c31d5-d084-4b6e-9ed3-b8e5862b7b17" xmlns:ns4="7b957b3c-3b14-4c23-900d-0672660c36a2" targetNamespace="http://schemas.microsoft.com/office/2006/metadata/properties" ma:root="true" ma:fieldsID="dfd57be9cb6575f81abb4531642460a6" ns2:_="" ns4:_="">
    <xsd:import namespace="e99c31d5-d084-4b6e-9ed3-b8e5862b7b17"/>
    <xsd:import namespace="7b957b3c-3b14-4c23-900d-0672660c36a2"/>
    <xsd:element name="properties">
      <xsd:complexType>
        <xsd:sequence>
          <xsd:element name="documentManagement">
            <xsd:complexType>
              <xsd:all>
                <xsd:element ref="ns2:SharedWithUsers" minOccurs="0"/>
                <xsd:element ref="ns2:SharedWithDetails" minOccurs="0"/>
                <xsd:element ref="ns4:MediaServiceMetadata" minOccurs="0"/>
                <xsd:element ref="ns4:MediaServiceFastMetadata"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c31d5-d084-4b6e-9ed3-b8e5862b7b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1163298d-b8cc-4373-928a-7191676b6a26}" ma:internalName="TaxCatchAll" ma:showField="CatchAllData" ma:web="e99c31d5-d084-4b6e-9ed3-b8e5862b7b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57b3c-3b14-4c23-900d-0672660c36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9c31d5-d084-4b6e-9ed3-b8e5862b7b17">
      <Value>41</Value>
      <Value>11</Value>
    </TaxCatchAll>
    <SharedWithUsers xmlns="e99c31d5-d084-4b6e-9ed3-b8e5862b7b17">
      <UserInfo>
        <DisplayName>Max Brown</DisplayName>
        <AccountId>111</AccountId>
        <AccountType/>
      </UserInfo>
    </SharedWithUsers>
  </documentManagement>
</p:properties>
</file>

<file path=customXml/itemProps1.xml><?xml version="1.0" encoding="utf-8"?>
<ds:datastoreItem xmlns:ds="http://schemas.openxmlformats.org/officeDocument/2006/customXml" ds:itemID="{CB82E6E2-DFCA-4952-A63C-1F1EF5F9842D}">
  <ds:schemaRefs>
    <ds:schemaRef ds:uri="http://schemas.microsoft.com/sharepoint/v3/contenttype/forms"/>
  </ds:schemaRefs>
</ds:datastoreItem>
</file>

<file path=customXml/itemProps2.xml><?xml version="1.0" encoding="utf-8"?>
<ds:datastoreItem xmlns:ds="http://schemas.openxmlformats.org/officeDocument/2006/customXml" ds:itemID="{9BB27A04-2B71-46C7-A01C-E4A7AB33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c31d5-d084-4b6e-9ed3-b8e5862b7b17"/>
    <ds:schemaRef ds:uri="7b957b3c-3b14-4c23-900d-0672660c3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E96C-07B4-40D5-8D1C-EE2C0AC8F353}">
  <ds:schemaRefs>
    <ds:schemaRef ds:uri="http://schemas.microsoft.com/office/2006/documentManagement/types"/>
    <ds:schemaRef ds:uri="e99c31d5-d084-4b6e-9ed3-b8e5862b7b17"/>
    <ds:schemaRef ds:uri="7b957b3c-3b14-4c23-900d-0672660c36a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3575</Characters>
  <Application>Microsoft Office Word</Application>
  <DocSecurity>0</DocSecurity>
  <Lines>29</Lines>
  <Paragraphs>8</Paragraphs>
  <ScaleCrop>false</ScaleCrop>
  <Company>University of the Highlands and Islands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2022/03/08</dc:title>
  <dc:creator>Nicholas Oakley</dc:creator>
  <cp:lastModifiedBy>Nicholas Oakley</cp:lastModifiedBy>
  <cp:revision>2</cp:revision>
  <dcterms:created xsi:type="dcterms:W3CDTF">2025-04-11T10:17:00Z</dcterms:created>
  <dcterms:modified xsi:type="dcterms:W3CDTF">2025-04-11T10:17:00Z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Aspose Ltd.</vt:lpwstr>
  </property>
  <property fmtid="{D5CDD505-2E9C-101B-9397-08002B2CF9AE}" pid="4" name="LastSaved">
    <vt:filetime>2021-12-15T00:00:00Z</vt:filetime>
  </property>
  <property fmtid="{D5CDD505-2E9C-101B-9397-08002B2CF9AE}" pid="5" name="ContentTypeId">
    <vt:lpwstr>0x010100B59509EAC9AC964D80765A40EE1C1098</vt:lpwstr>
  </property>
  <property fmtid="{D5CDD505-2E9C-101B-9397-08002B2CF9AE}" pid="6" name="Order">
    <vt:r8>95800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Academic year">
    <vt:lpwstr>2021/22</vt:lpwstr>
  </property>
  <property fmtid="{D5CDD505-2E9C-101B-9397-08002B2CF9AE}" pid="11" name="n0164ad3d5b84a57907af32d91eb6282">
    <vt:lpwstr>Terms of reference|7c0439e7-a31f-43d4-b212-7a8a8ed8d09f</vt:lpwstr>
  </property>
  <property fmtid="{D5CDD505-2E9C-101B-9397-08002B2CF9AE}" pid="12" name="TaxCatchAll">
    <vt:lpwstr>137;#Terms of reference|7c0439e7-a31f-43d4-b212-7a8a8ed8d09f;#3;#Committee business documentation|7feeb65c-cc00-4bb9-9eac-287ff263c2d3</vt:lpwstr>
  </property>
  <property fmtid="{D5CDD505-2E9C-101B-9397-08002B2CF9AE}" pid="13" name="UHI_x0020_classification">
    <vt:lpwstr/>
  </property>
  <property fmtid="{D5CDD505-2E9C-101B-9397-08002B2CF9AE}" pid="14" name="j928f9099e4145f8a1f3a9d8f7b9fe40">
    <vt:lpwstr>Committee business documentation|7feeb65c-cc00-4bb9-9eac-287ff263c2d3</vt:lpwstr>
  </property>
  <property fmtid="{D5CDD505-2E9C-101B-9397-08002B2CF9AE}" pid="15" name="Document category">
    <vt:lpwstr>41;#Terms of reference|7c0439e7-a31f-43d4-b212-7a8a8ed8d09f</vt:lpwstr>
  </property>
  <property fmtid="{D5CDD505-2E9C-101B-9397-08002B2CF9AE}" pid="16" name="UHI classification">
    <vt:lpwstr>11;#Committee business documentation|7feeb65c-cc00-4bb9-9eac-287ff263c2d3</vt:lpwstr>
  </property>
  <property fmtid="{D5CDD505-2E9C-101B-9397-08002B2CF9AE}" pid="17" name="Retention schedule">
    <vt:lpwstr/>
  </property>
</Properties>
</file>