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39494" w14:textId="3EFB19C4" w:rsidR="003B2FD0" w:rsidRPr="00C3798F" w:rsidRDefault="003B2FD0" w:rsidP="00C3798F">
      <w:pPr>
        <w:pStyle w:val="Heading1"/>
        <w:keepLines/>
        <w:spacing w:before="0" w:after="0"/>
        <w:ind w:left="851" w:hanging="851"/>
        <w:rPr>
          <w:rFonts w:eastAsiaTheme="majorEastAsia" w:cstheme="majorBidi"/>
          <w:bCs w:val="0"/>
          <w:kern w:val="0"/>
          <w:sz w:val="24"/>
          <w:lang w:eastAsia="en-US"/>
        </w:rPr>
      </w:pPr>
      <w:r w:rsidRPr="00C3798F">
        <w:rPr>
          <w:rFonts w:eastAsiaTheme="majorEastAsia" w:cstheme="majorBidi"/>
          <w:bCs w:val="0"/>
          <w:kern w:val="0"/>
          <w:sz w:val="24"/>
          <w:lang w:eastAsia="en-US"/>
        </w:rPr>
        <w:t>18</w:t>
      </w:r>
      <w:r w:rsidRPr="00C3798F">
        <w:rPr>
          <w:rFonts w:eastAsiaTheme="majorEastAsia" w:cstheme="majorBidi"/>
          <w:bCs w:val="0"/>
          <w:kern w:val="0"/>
          <w:sz w:val="24"/>
          <w:lang w:eastAsia="en-US"/>
        </w:rPr>
        <w:tab/>
        <w:t>ASSESSMENT APPEALS PROCEDURE</w:t>
      </w:r>
    </w:p>
    <w:p w14:paraId="32B7BF18" w14:textId="77777777" w:rsidR="003B2FD0" w:rsidRPr="00BB22B9" w:rsidRDefault="003B2FD0" w:rsidP="003E20D1">
      <w:pPr>
        <w:pBdr>
          <w:bottom w:val="double" w:sz="4" w:space="1" w:color="auto"/>
        </w:pBdr>
        <w:jc w:val="both"/>
        <w:rPr>
          <w:rFonts w:ascii="Arial" w:hAnsi="Arial" w:cs="Arial"/>
        </w:rPr>
      </w:pPr>
    </w:p>
    <w:p w14:paraId="4E2AC094" w14:textId="77777777" w:rsidR="003B2FD0" w:rsidRPr="00BB22B9" w:rsidRDefault="003B2FD0" w:rsidP="005F11FA">
      <w:pPr>
        <w:tabs>
          <w:tab w:val="left" w:pos="851"/>
        </w:tabs>
        <w:ind w:left="851" w:hanging="851"/>
        <w:jc w:val="both"/>
        <w:rPr>
          <w:rFonts w:ascii="Arial" w:hAnsi="Arial" w:cs="Arial"/>
          <w:color w:val="000000"/>
        </w:rPr>
      </w:pPr>
    </w:p>
    <w:p w14:paraId="6F0135DC" w14:textId="318D191A" w:rsidR="00DF4154" w:rsidRPr="00A554BE" w:rsidRDefault="0066495F" w:rsidP="00A554BE">
      <w:pPr>
        <w:pStyle w:val="Heading2"/>
        <w:keepNext w:val="0"/>
        <w:ind w:left="567" w:hanging="567"/>
        <w:rPr>
          <w:rFonts w:ascii="Arial" w:hAnsi="Arial" w:cs="Arial"/>
          <w:caps w:val="0"/>
          <w:szCs w:val="24"/>
        </w:rPr>
      </w:pPr>
      <w:r>
        <w:rPr>
          <w:rFonts w:ascii="Arial" w:hAnsi="Arial" w:cs="Arial"/>
          <w:caps w:val="0"/>
          <w:szCs w:val="24"/>
        </w:rPr>
        <w:t>Introduction</w:t>
      </w:r>
      <w:r w:rsidR="00731353" w:rsidRPr="00A554BE">
        <w:rPr>
          <w:rFonts w:ascii="Arial" w:hAnsi="Arial" w:cs="Arial"/>
          <w:caps w:val="0"/>
          <w:szCs w:val="24"/>
        </w:rPr>
        <w:t xml:space="preserve"> and </w:t>
      </w:r>
      <w:r>
        <w:rPr>
          <w:rFonts w:ascii="Arial" w:hAnsi="Arial" w:cs="Arial"/>
          <w:caps w:val="0"/>
          <w:szCs w:val="24"/>
        </w:rPr>
        <w:t>s</w:t>
      </w:r>
      <w:r w:rsidR="00DF4154" w:rsidRPr="00A554BE">
        <w:rPr>
          <w:rFonts w:ascii="Arial" w:hAnsi="Arial" w:cs="Arial"/>
          <w:caps w:val="0"/>
          <w:szCs w:val="24"/>
        </w:rPr>
        <w:t>cope</w:t>
      </w:r>
    </w:p>
    <w:p w14:paraId="0664F137" w14:textId="77777777" w:rsidR="00605AE9" w:rsidRPr="00411B9B" w:rsidRDefault="00605AE9" w:rsidP="00BB22B9">
      <w:pPr>
        <w:widowControl w:val="0"/>
        <w:autoSpaceDE w:val="0"/>
        <w:autoSpaceDN w:val="0"/>
        <w:jc w:val="both"/>
        <w:rPr>
          <w:rFonts w:ascii="Arial" w:hAnsi="Arial" w:cs="Arial"/>
          <w:color w:val="000000"/>
        </w:rPr>
      </w:pPr>
    </w:p>
    <w:p w14:paraId="7CFA5601" w14:textId="7D645AD2" w:rsidR="00FE74E9" w:rsidRPr="00411B9B" w:rsidRDefault="00FE74E9" w:rsidP="003B7AE7">
      <w:pPr>
        <w:widowControl w:val="0"/>
        <w:numPr>
          <w:ilvl w:val="1"/>
          <w:numId w:val="2"/>
        </w:numPr>
        <w:autoSpaceDE w:val="0"/>
        <w:autoSpaceDN w:val="0"/>
        <w:jc w:val="both"/>
        <w:rPr>
          <w:rFonts w:ascii="Arial" w:hAnsi="Arial" w:cs="Arial"/>
          <w:color w:val="000000"/>
        </w:rPr>
      </w:pPr>
      <w:r w:rsidRPr="00411B9B">
        <w:rPr>
          <w:rFonts w:ascii="Arial" w:hAnsi="Arial" w:cs="Arial"/>
          <w:color w:val="000000"/>
        </w:rPr>
        <w:t>These procedures aim to provide a fair, accessible and timely process for students to request a review of an assessment decision made by the university, where there are grounds to do so.</w:t>
      </w:r>
    </w:p>
    <w:p w14:paraId="0DFD2D91" w14:textId="77777777" w:rsidR="00605AE9" w:rsidRPr="00411B9B" w:rsidRDefault="00605AE9" w:rsidP="003B7AE7">
      <w:pPr>
        <w:widowControl w:val="0"/>
        <w:autoSpaceDE w:val="0"/>
        <w:autoSpaceDN w:val="0"/>
        <w:jc w:val="both"/>
        <w:rPr>
          <w:rFonts w:ascii="Arial" w:hAnsi="Arial" w:cs="Arial"/>
          <w:color w:val="000000"/>
        </w:rPr>
      </w:pPr>
    </w:p>
    <w:p w14:paraId="7A1DD480" w14:textId="493C7970" w:rsidR="00605AE9" w:rsidRPr="00411B9B" w:rsidRDefault="00605AE9" w:rsidP="003B7AE7">
      <w:pPr>
        <w:widowControl w:val="0"/>
        <w:numPr>
          <w:ilvl w:val="1"/>
          <w:numId w:val="2"/>
        </w:numPr>
        <w:autoSpaceDE w:val="0"/>
        <w:autoSpaceDN w:val="0"/>
        <w:jc w:val="both"/>
        <w:rPr>
          <w:rFonts w:ascii="Arial" w:hAnsi="Arial" w:cs="Arial"/>
          <w:color w:val="000000"/>
        </w:rPr>
      </w:pPr>
      <w:r w:rsidRPr="00411B9B">
        <w:rPr>
          <w:rFonts w:ascii="Arial" w:hAnsi="Arial" w:cs="Arial"/>
          <w:color w:val="000000"/>
        </w:rPr>
        <w:t>These procedures are applicable to all higher education students, including those enrolled on programmes leading to qualifications of SQA and other awarding bodies, and postgraduate research students.</w:t>
      </w:r>
      <w:r w:rsidR="00F06C29" w:rsidRPr="00411B9B">
        <w:rPr>
          <w:rFonts w:ascii="Arial" w:hAnsi="Arial" w:cs="Arial"/>
        </w:rPr>
        <w:t xml:space="preserve"> </w:t>
      </w:r>
      <w:r w:rsidR="005F24B9" w:rsidRPr="00411B9B">
        <w:rPr>
          <w:rFonts w:ascii="Arial" w:hAnsi="Arial" w:cs="Arial"/>
        </w:rPr>
        <w:t>All s</w:t>
      </w:r>
      <w:r w:rsidR="00F06C29" w:rsidRPr="00411B9B">
        <w:rPr>
          <w:rFonts w:ascii="Arial" w:hAnsi="Arial" w:cs="Arial"/>
          <w:color w:val="000000"/>
        </w:rPr>
        <w:t xml:space="preserve">tudents </w:t>
      </w:r>
      <w:r w:rsidR="005F24B9" w:rsidRPr="00411B9B">
        <w:rPr>
          <w:rFonts w:ascii="Arial" w:hAnsi="Arial" w:cs="Arial"/>
          <w:color w:val="000000"/>
        </w:rPr>
        <w:t xml:space="preserve">will be provided with information </w:t>
      </w:r>
      <w:r w:rsidR="00F06C29" w:rsidRPr="00411B9B">
        <w:rPr>
          <w:rFonts w:ascii="Arial" w:hAnsi="Arial" w:cs="Arial"/>
          <w:color w:val="000000"/>
        </w:rPr>
        <w:t xml:space="preserve">about </w:t>
      </w:r>
      <w:r w:rsidR="005F24B9" w:rsidRPr="00411B9B">
        <w:rPr>
          <w:rFonts w:ascii="Arial" w:hAnsi="Arial" w:cs="Arial"/>
          <w:color w:val="000000"/>
        </w:rPr>
        <w:t>the appeals procedure at induction.</w:t>
      </w:r>
    </w:p>
    <w:p w14:paraId="5B8EE50C" w14:textId="77777777" w:rsidR="00FE74E9" w:rsidRPr="00411B9B" w:rsidRDefault="00FE74E9" w:rsidP="003B7AE7">
      <w:pPr>
        <w:widowControl w:val="0"/>
        <w:autoSpaceDE w:val="0"/>
        <w:autoSpaceDN w:val="0"/>
        <w:jc w:val="both"/>
        <w:rPr>
          <w:rFonts w:ascii="Arial" w:hAnsi="Arial" w:cs="Arial"/>
          <w:color w:val="000000"/>
        </w:rPr>
      </w:pPr>
    </w:p>
    <w:p w14:paraId="763180A9" w14:textId="61105D97" w:rsidR="009C0707" w:rsidRPr="00411B9B" w:rsidRDefault="00DF4154" w:rsidP="003B7AE7">
      <w:pPr>
        <w:widowControl w:val="0"/>
        <w:numPr>
          <w:ilvl w:val="1"/>
          <w:numId w:val="2"/>
        </w:numPr>
        <w:autoSpaceDE w:val="0"/>
        <w:autoSpaceDN w:val="0"/>
        <w:jc w:val="both"/>
        <w:rPr>
          <w:rFonts w:ascii="Arial" w:hAnsi="Arial" w:cs="Arial"/>
          <w:color w:val="000000"/>
        </w:rPr>
      </w:pPr>
      <w:r w:rsidRPr="00411B9B">
        <w:rPr>
          <w:rFonts w:ascii="Arial" w:hAnsi="Arial" w:cs="Arial"/>
          <w:color w:val="000000"/>
        </w:rPr>
        <w:t>S</w:t>
      </w:r>
      <w:r w:rsidR="009C0707" w:rsidRPr="00411B9B">
        <w:rPr>
          <w:rFonts w:ascii="Arial" w:hAnsi="Arial" w:cs="Arial"/>
          <w:color w:val="000000"/>
        </w:rPr>
        <w:t>tudent</w:t>
      </w:r>
      <w:r w:rsidRPr="00411B9B">
        <w:rPr>
          <w:rFonts w:ascii="Arial" w:hAnsi="Arial" w:cs="Arial"/>
          <w:color w:val="000000"/>
        </w:rPr>
        <w:t>s have the right</w:t>
      </w:r>
      <w:r w:rsidR="009C0707" w:rsidRPr="00411B9B">
        <w:rPr>
          <w:rFonts w:ascii="Arial" w:hAnsi="Arial" w:cs="Arial"/>
          <w:color w:val="000000"/>
        </w:rPr>
        <w:t xml:space="preserve"> to appeal against </w:t>
      </w:r>
      <w:r w:rsidRPr="00411B9B">
        <w:rPr>
          <w:rFonts w:ascii="Arial" w:hAnsi="Arial" w:cs="Arial"/>
          <w:color w:val="000000"/>
        </w:rPr>
        <w:t>an assessment decision</w:t>
      </w:r>
      <w:r w:rsidR="009C0707" w:rsidRPr="00411B9B">
        <w:rPr>
          <w:rFonts w:ascii="Arial" w:hAnsi="Arial" w:cs="Arial"/>
          <w:color w:val="000000"/>
        </w:rPr>
        <w:t xml:space="preserve"> </w:t>
      </w:r>
      <w:r w:rsidR="00731353" w:rsidRPr="00411B9B">
        <w:rPr>
          <w:rFonts w:ascii="Arial" w:hAnsi="Arial" w:cs="Arial"/>
          <w:color w:val="000000"/>
        </w:rPr>
        <w:t xml:space="preserve">made by </w:t>
      </w:r>
      <w:r w:rsidR="009C0707" w:rsidRPr="00411B9B">
        <w:rPr>
          <w:rFonts w:ascii="Arial" w:hAnsi="Arial" w:cs="Arial"/>
          <w:color w:val="000000"/>
        </w:rPr>
        <w:t>a</w:t>
      </w:r>
      <w:r w:rsidR="00731353" w:rsidRPr="00411B9B">
        <w:rPr>
          <w:rFonts w:ascii="Arial" w:hAnsi="Arial" w:cs="Arial"/>
          <w:color w:val="000000"/>
        </w:rPr>
        <w:t>n</w:t>
      </w:r>
      <w:r w:rsidR="00731353" w:rsidRPr="00411B9B">
        <w:rPr>
          <w:rFonts w:ascii="Arial" w:hAnsi="Arial" w:cs="Arial"/>
        </w:rPr>
        <w:t xml:space="preserve"> </w:t>
      </w:r>
      <w:r w:rsidR="006F6678" w:rsidRPr="00411B9B">
        <w:rPr>
          <w:rFonts w:ascii="Arial" w:hAnsi="Arial" w:cs="Arial"/>
          <w:color w:val="000000"/>
        </w:rPr>
        <w:t>academic assessment body</w:t>
      </w:r>
      <w:r w:rsidR="00731353" w:rsidRPr="00411B9B">
        <w:rPr>
          <w:rFonts w:ascii="Arial" w:hAnsi="Arial" w:cs="Arial"/>
          <w:color w:val="000000"/>
        </w:rPr>
        <w:t xml:space="preserve"> authorised to make decisions on student progression, assessment and awards, </w:t>
      </w:r>
      <w:proofErr w:type="spellStart"/>
      <w:r w:rsidR="00731353" w:rsidRPr="00411B9B">
        <w:rPr>
          <w:rFonts w:ascii="Arial" w:hAnsi="Arial" w:cs="Arial"/>
          <w:color w:val="000000"/>
        </w:rPr>
        <w:t>ie</w:t>
      </w:r>
      <w:proofErr w:type="spellEnd"/>
      <w:r w:rsidR="00731353" w:rsidRPr="00411B9B">
        <w:rPr>
          <w:rFonts w:ascii="Arial" w:hAnsi="Arial" w:cs="Arial"/>
          <w:color w:val="000000"/>
        </w:rPr>
        <w:t xml:space="preserve"> a progression board, a</w:t>
      </w:r>
      <w:r w:rsidR="009C0707" w:rsidRPr="00411B9B">
        <w:rPr>
          <w:rFonts w:ascii="Arial" w:hAnsi="Arial" w:cs="Arial"/>
          <w:color w:val="000000"/>
        </w:rPr>
        <w:t xml:space="preserve"> board of examiners</w:t>
      </w:r>
      <w:r w:rsidR="00DB2B9E" w:rsidRPr="00411B9B">
        <w:rPr>
          <w:rFonts w:ascii="Arial" w:hAnsi="Arial" w:cs="Arial"/>
          <w:color w:val="000000"/>
        </w:rPr>
        <w:t xml:space="preserve"> or Research Degrees Committee</w:t>
      </w:r>
      <w:r w:rsidR="009C0707" w:rsidRPr="00411B9B">
        <w:rPr>
          <w:rFonts w:ascii="Arial" w:hAnsi="Arial" w:cs="Arial"/>
          <w:color w:val="000000"/>
        </w:rPr>
        <w:t>.</w:t>
      </w:r>
      <w:r w:rsidR="00A95BC6" w:rsidRPr="00411B9B">
        <w:rPr>
          <w:rFonts w:ascii="Arial" w:hAnsi="Arial" w:cs="Arial"/>
          <w:color w:val="000000"/>
        </w:rPr>
        <w:t xml:space="preserve"> A</w:t>
      </w:r>
      <w:r w:rsidR="009C0707" w:rsidRPr="00411B9B">
        <w:rPr>
          <w:rFonts w:ascii="Arial" w:hAnsi="Arial" w:cs="Arial"/>
          <w:color w:val="000000"/>
        </w:rPr>
        <w:t xml:space="preserve"> student must have reasonable grounds on which to </w:t>
      </w:r>
      <w:r w:rsidR="00731353" w:rsidRPr="00411B9B">
        <w:rPr>
          <w:rFonts w:ascii="Arial" w:hAnsi="Arial" w:cs="Arial"/>
          <w:color w:val="000000"/>
        </w:rPr>
        <w:t>base</w:t>
      </w:r>
      <w:r w:rsidR="009C0707" w:rsidRPr="00411B9B">
        <w:rPr>
          <w:rFonts w:ascii="Arial" w:hAnsi="Arial" w:cs="Arial"/>
          <w:color w:val="000000"/>
        </w:rPr>
        <w:t xml:space="preserve"> an appeal (Section 18.</w:t>
      </w:r>
      <w:r w:rsidR="009B1597" w:rsidRPr="00411B9B">
        <w:rPr>
          <w:rFonts w:ascii="Arial" w:hAnsi="Arial" w:cs="Arial"/>
          <w:color w:val="000000"/>
        </w:rPr>
        <w:t>10</w:t>
      </w:r>
      <w:r w:rsidR="009C0707" w:rsidRPr="00411B9B">
        <w:rPr>
          <w:rFonts w:ascii="Arial" w:hAnsi="Arial" w:cs="Arial"/>
          <w:color w:val="000000"/>
        </w:rPr>
        <w:t xml:space="preserve"> below).</w:t>
      </w:r>
    </w:p>
    <w:p w14:paraId="1C32D7FA" w14:textId="77777777" w:rsidR="00E02BD5" w:rsidRPr="00411B9B" w:rsidRDefault="00E02BD5" w:rsidP="003B7AE7">
      <w:pPr>
        <w:pStyle w:val="ListParagraph"/>
        <w:jc w:val="both"/>
        <w:rPr>
          <w:rFonts w:ascii="Arial" w:hAnsi="Arial" w:cs="Arial"/>
          <w:color w:val="000000"/>
        </w:rPr>
      </w:pPr>
    </w:p>
    <w:p w14:paraId="1892AA60" w14:textId="0EC22E4B" w:rsidR="00E02BD5" w:rsidRPr="00411B9B" w:rsidRDefault="00E02BD5" w:rsidP="003B7AE7">
      <w:pPr>
        <w:widowControl w:val="0"/>
        <w:numPr>
          <w:ilvl w:val="1"/>
          <w:numId w:val="2"/>
        </w:numPr>
        <w:autoSpaceDE w:val="0"/>
        <w:autoSpaceDN w:val="0"/>
        <w:jc w:val="both"/>
        <w:rPr>
          <w:rFonts w:ascii="Arial" w:hAnsi="Arial" w:cs="Arial"/>
          <w:color w:val="000000"/>
        </w:rPr>
      </w:pPr>
      <w:r w:rsidRPr="00411B9B">
        <w:rPr>
          <w:rFonts w:ascii="Arial" w:hAnsi="Arial" w:cs="Arial"/>
          <w:color w:val="000000"/>
        </w:rPr>
        <w:t xml:space="preserve">All assessment decisions on SQA provision </w:t>
      </w:r>
      <w:r w:rsidR="00605AE9" w:rsidRPr="00411B9B">
        <w:rPr>
          <w:rFonts w:ascii="Arial" w:hAnsi="Arial" w:cs="Arial"/>
          <w:color w:val="000000"/>
        </w:rPr>
        <w:t xml:space="preserve">(or other awarding bodies) </w:t>
      </w:r>
      <w:r w:rsidRPr="00411B9B">
        <w:rPr>
          <w:rFonts w:ascii="Arial" w:hAnsi="Arial" w:cs="Arial"/>
          <w:color w:val="000000"/>
        </w:rPr>
        <w:t xml:space="preserve">are subject to internal </w:t>
      </w:r>
      <w:r w:rsidR="00F06C29" w:rsidRPr="00411B9B">
        <w:rPr>
          <w:rFonts w:ascii="Arial" w:hAnsi="Arial" w:cs="Arial"/>
          <w:color w:val="000000"/>
        </w:rPr>
        <w:t xml:space="preserve">verification </w:t>
      </w:r>
      <w:r w:rsidR="007758C6" w:rsidRPr="00411B9B">
        <w:rPr>
          <w:rFonts w:ascii="Arial" w:hAnsi="Arial" w:cs="Arial"/>
          <w:color w:val="000000"/>
        </w:rPr>
        <w:t xml:space="preserve">procedures </w:t>
      </w:r>
      <w:r w:rsidRPr="00411B9B">
        <w:rPr>
          <w:rFonts w:ascii="Arial" w:hAnsi="Arial" w:cs="Arial"/>
          <w:color w:val="000000"/>
        </w:rPr>
        <w:t xml:space="preserve">and may be selected for external </w:t>
      </w:r>
      <w:r w:rsidR="00F06C29" w:rsidRPr="00411B9B">
        <w:rPr>
          <w:rFonts w:ascii="Arial" w:hAnsi="Arial" w:cs="Arial"/>
          <w:color w:val="000000"/>
        </w:rPr>
        <w:t>verification</w:t>
      </w:r>
      <w:r w:rsidRPr="00411B9B">
        <w:rPr>
          <w:rFonts w:ascii="Arial" w:hAnsi="Arial" w:cs="Arial"/>
          <w:color w:val="000000"/>
        </w:rPr>
        <w:t xml:space="preserve">. Final ratification of assessment </w:t>
      </w:r>
      <w:r w:rsidR="00A95BC6" w:rsidRPr="00411B9B">
        <w:rPr>
          <w:rFonts w:ascii="Arial" w:hAnsi="Arial" w:cs="Arial"/>
          <w:color w:val="000000"/>
        </w:rPr>
        <w:t xml:space="preserve">outcomes </w:t>
      </w:r>
      <w:r w:rsidRPr="00411B9B">
        <w:rPr>
          <w:rFonts w:ascii="Arial" w:hAnsi="Arial" w:cs="Arial"/>
          <w:color w:val="000000"/>
        </w:rPr>
        <w:t xml:space="preserve">is by the </w:t>
      </w:r>
      <w:r w:rsidR="00605AE9" w:rsidRPr="00411B9B">
        <w:rPr>
          <w:rFonts w:ascii="Arial" w:hAnsi="Arial" w:cs="Arial"/>
          <w:color w:val="000000"/>
        </w:rPr>
        <w:t xml:space="preserve">relevant </w:t>
      </w:r>
      <w:r w:rsidRPr="00411B9B">
        <w:rPr>
          <w:rFonts w:ascii="Arial" w:hAnsi="Arial" w:cs="Arial"/>
          <w:color w:val="000000"/>
        </w:rPr>
        <w:t>awarding body.</w:t>
      </w:r>
    </w:p>
    <w:p w14:paraId="6421C7D5" w14:textId="77777777" w:rsidR="009C0707" w:rsidRPr="00411B9B" w:rsidRDefault="009C0707" w:rsidP="003B7AE7">
      <w:pPr>
        <w:tabs>
          <w:tab w:val="left" w:pos="851"/>
        </w:tabs>
        <w:ind w:left="851" w:hanging="851"/>
        <w:jc w:val="both"/>
        <w:rPr>
          <w:rFonts w:ascii="Arial" w:hAnsi="Arial" w:cs="Arial"/>
        </w:rPr>
      </w:pPr>
    </w:p>
    <w:p w14:paraId="220089B0" w14:textId="33CF380E" w:rsidR="009C0707" w:rsidRPr="00411B9B" w:rsidRDefault="009C0707" w:rsidP="003B7AE7">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 xml:space="preserve">Without prejudice to the outcome of the appeal, a student may continue </w:t>
      </w:r>
      <w:r w:rsidR="00731353" w:rsidRPr="00411B9B">
        <w:rPr>
          <w:rFonts w:ascii="Arial" w:hAnsi="Arial" w:cs="Arial"/>
          <w:color w:val="000000"/>
        </w:rPr>
        <w:t>with their programme of study</w:t>
      </w:r>
      <w:r w:rsidRPr="00411B9B">
        <w:rPr>
          <w:rFonts w:ascii="Arial" w:hAnsi="Arial" w:cs="Arial"/>
          <w:color w:val="000000"/>
        </w:rPr>
        <w:t xml:space="preserve"> </w:t>
      </w:r>
      <w:r w:rsidR="00731353" w:rsidRPr="00411B9B">
        <w:rPr>
          <w:rFonts w:ascii="Arial" w:hAnsi="Arial" w:cs="Arial"/>
          <w:color w:val="000000"/>
        </w:rPr>
        <w:t xml:space="preserve">without </w:t>
      </w:r>
      <w:proofErr w:type="gramStart"/>
      <w:r w:rsidR="00731353" w:rsidRPr="00411B9B">
        <w:rPr>
          <w:rFonts w:ascii="Arial" w:hAnsi="Arial" w:cs="Arial"/>
          <w:color w:val="000000"/>
        </w:rPr>
        <w:t xml:space="preserve">disadvantage, </w:t>
      </w:r>
      <w:r w:rsidRPr="00411B9B">
        <w:rPr>
          <w:rFonts w:ascii="Arial" w:hAnsi="Arial" w:cs="Arial"/>
          <w:color w:val="000000"/>
        </w:rPr>
        <w:t>and</w:t>
      </w:r>
      <w:proofErr w:type="gramEnd"/>
      <w:r w:rsidRPr="00411B9B">
        <w:rPr>
          <w:rFonts w:ascii="Arial" w:hAnsi="Arial" w:cs="Arial"/>
          <w:color w:val="000000"/>
        </w:rPr>
        <w:t xml:space="preserve"> </w:t>
      </w:r>
      <w:r w:rsidR="00D93ED7" w:rsidRPr="00411B9B">
        <w:rPr>
          <w:rFonts w:ascii="Arial" w:hAnsi="Arial" w:cs="Arial"/>
          <w:color w:val="000000"/>
        </w:rPr>
        <w:t>access</w:t>
      </w:r>
      <w:r w:rsidRPr="00411B9B">
        <w:rPr>
          <w:rFonts w:ascii="Arial" w:hAnsi="Arial" w:cs="Arial"/>
          <w:color w:val="000000"/>
        </w:rPr>
        <w:t xml:space="preserve"> the facilities </w:t>
      </w:r>
      <w:r w:rsidR="00D93ED7" w:rsidRPr="00411B9B">
        <w:rPr>
          <w:rFonts w:ascii="Arial" w:hAnsi="Arial" w:cs="Arial"/>
          <w:color w:val="000000"/>
        </w:rPr>
        <w:t xml:space="preserve">and services </w:t>
      </w:r>
      <w:r w:rsidRPr="00411B9B">
        <w:rPr>
          <w:rFonts w:ascii="Arial" w:hAnsi="Arial" w:cs="Arial"/>
          <w:color w:val="000000"/>
        </w:rPr>
        <w:t>of the</w:t>
      </w:r>
      <w:r w:rsidR="00731353" w:rsidRPr="00411B9B">
        <w:rPr>
          <w:rFonts w:ascii="Arial" w:hAnsi="Arial" w:cs="Arial"/>
          <w:color w:val="000000"/>
        </w:rPr>
        <w:t xml:space="preserve"> university and their HAP</w:t>
      </w:r>
      <w:r w:rsidRPr="00411B9B">
        <w:rPr>
          <w:rFonts w:ascii="Arial" w:hAnsi="Arial" w:cs="Arial"/>
          <w:color w:val="000000"/>
        </w:rPr>
        <w:t xml:space="preserve"> whil</w:t>
      </w:r>
      <w:r w:rsidR="00731353" w:rsidRPr="00411B9B">
        <w:rPr>
          <w:rFonts w:ascii="Arial" w:hAnsi="Arial" w:cs="Arial"/>
          <w:color w:val="000000"/>
        </w:rPr>
        <w:t>e</w:t>
      </w:r>
      <w:r w:rsidRPr="00411B9B">
        <w:rPr>
          <w:rFonts w:ascii="Arial" w:hAnsi="Arial" w:cs="Arial"/>
          <w:color w:val="000000"/>
        </w:rPr>
        <w:t xml:space="preserve"> their appeal is </w:t>
      </w:r>
      <w:r w:rsidR="00731353" w:rsidRPr="00411B9B">
        <w:rPr>
          <w:rFonts w:ascii="Arial" w:hAnsi="Arial" w:cs="Arial"/>
          <w:color w:val="000000"/>
        </w:rPr>
        <w:t xml:space="preserve">in progress. </w:t>
      </w:r>
      <w:r w:rsidRPr="00411B9B">
        <w:rPr>
          <w:rFonts w:ascii="Arial" w:hAnsi="Arial" w:cs="Arial"/>
          <w:color w:val="000000"/>
        </w:rPr>
        <w:t>However</w:t>
      </w:r>
      <w:r w:rsidR="00D93ED7" w:rsidRPr="00411B9B">
        <w:rPr>
          <w:rFonts w:ascii="Arial" w:hAnsi="Arial" w:cs="Arial"/>
          <w:color w:val="000000"/>
        </w:rPr>
        <w:t>,</w:t>
      </w:r>
      <w:r w:rsidRPr="00411B9B">
        <w:rPr>
          <w:rFonts w:ascii="Arial" w:hAnsi="Arial" w:cs="Arial"/>
          <w:color w:val="000000"/>
        </w:rPr>
        <w:t xml:space="preserve"> students who have submitted </w:t>
      </w:r>
      <w:r w:rsidR="00D93ED7" w:rsidRPr="00411B9B">
        <w:rPr>
          <w:rFonts w:ascii="Arial" w:hAnsi="Arial" w:cs="Arial"/>
          <w:color w:val="000000"/>
        </w:rPr>
        <w:t>an appeal</w:t>
      </w:r>
      <w:r w:rsidRPr="00411B9B">
        <w:rPr>
          <w:rFonts w:ascii="Arial" w:hAnsi="Arial" w:cs="Arial"/>
          <w:color w:val="000000"/>
        </w:rPr>
        <w:t xml:space="preserve"> will be unable to graduate until the </w:t>
      </w:r>
      <w:r w:rsidR="00D93ED7" w:rsidRPr="00411B9B">
        <w:rPr>
          <w:rFonts w:ascii="Arial" w:hAnsi="Arial" w:cs="Arial"/>
          <w:color w:val="000000"/>
        </w:rPr>
        <w:t>appeal process</w:t>
      </w:r>
      <w:r w:rsidRPr="00411B9B">
        <w:rPr>
          <w:rFonts w:ascii="Arial" w:hAnsi="Arial" w:cs="Arial"/>
          <w:color w:val="000000"/>
        </w:rPr>
        <w:t xml:space="preserve"> has been fully </w:t>
      </w:r>
      <w:r w:rsidR="00D93ED7" w:rsidRPr="00411B9B">
        <w:rPr>
          <w:rFonts w:ascii="Arial" w:hAnsi="Arial" w:cs="Arial"/>
          <w:color w:val="000000"/>
        </w:rPr>
        <w:t>completed</w:t>
      </w:r>
      <w:r w:rsidRPr="00411B9B">
        <w:rPr>
          <w:rFonts w:ascii="Arial" w:hAnsi="Arial" w:cs="Arial"/>
          <w:color w:val="000000"/>
        </w:rPr>
        <w:t xml:space="preserve">.  </w:t>
      </w:r>
    </w:p>
    <w:p w14:paraId="03BA260F" w14:textId="77777777" w:rsidR="00884639" w:rsidRPr="00411B9B" w:rsidRDefault="00884639" w:rsidP="003B7AE7">
      <w:pPr>
        <w:pStyle w:val="ListParagraph"/>
        <w:jc w:val="both"/>
        <w:rPr>
          <w:rFonts w:ascii="Arial" w:hAnsi="Arial" w:cs="Arial"/>
          <w:color w:val="000000"/>
        </w:rPr>
      </w:pPr>
    </w:p>
    <w:p w14:paraId="2FA639D8" w14:textId="0E01F68B" w:rsidR="00884639" w:rsidRPr="00411B9B" w:rsidRDefault="00884639" w:rsidP="003B7AE7">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Applicants may appeal an assessment decision relating to admission to a programme or Recognition of Prior Learning through the appeals procedure, although only on</w:t>
      </w:r>
      <w:r w:rsidR="00502B6F" w:rsidRPr="00411B9B">
        <w:rPr>
          <w:rFonts w:ascii="Arial" w:hAnsi="Arial" w:cs="Arial"/>
          <w:color w:val="000000"/>
        </w:rPr>
        <w:t xml:space="preserve"> the grounds for appeal below</w:t>
      </w:r>
      <w:r w:rsidRPr="00411B9B">
        <w:rPr>
          <w:rFonts w:ascii="Arial" w:hAnsi="Arial" w:cs="Arial"/>
          <w:color w:val="000000"/>
        </w:rPr>
        <w:t xml:space="preserve">. </w:t>
      </w:r>
    </w:p>
    <w:p w14:paraId="1218F196" w14:textId="77777777" w:rsidR="00E819D0" w:rsidRPr="00411B9B" w:rsidRDefault="00E819D0" w:rsidP="003B7AE7">
      <w:pPr>
        <w:pStyle w:val="ListParagraph"/>
        <w:jc w:val="both"/>
        <w:rPr>
          <w:rFonts w:ascii="Arial" w:hAnsi="Arial" w:cs="Arial"/>
          <w:color w:val="000000"/>
        </w:rPr>
      </w:pPr>
    </w:p>
    <w:p w14:paraId="40B63B16" w14:textId="010DB969" w:rsidR="00E819D0" w:rsidRPr="00411B9B" w:rsidRDefault="00E819D0" w:rsidP="003B7AE7">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 xml:space="preserve">Students who believe they may have grounds for appeal </w:t>
      </w:r>
      <w:r w:rsidR="00544502" w:rsidRPr="00411B9B">
        <w:rPr>
          <w:rFonts w:ascii="Arial" w:hAnsi="Arial" w:cs="Arial"/>
          <w:color w:val="000000"/>
        </w:rPr>
        <w:t>can</w:t>
      </w:r>
      <w:r w:rsidRPr="00411B9B">
        <w:rPr>
          <w:rFonts w:ascii="Arial" w:hAnsi="Arial" w:cs="Arial"/>
          <w:color w:val="000000"/>
        </w:rPr>
        <w:t xml:space="preserve"> seek advice and guidance from their students’ association</w:t>
      </w:r>
      <w:r w:rsidR="00A95110" w:rsidRPr="00411B9B">
        <w:rPr>
          <w:rFonts w:ascii="Arial" w:hAnsi="Arial" w:cs="Arial"/>
          <w:color w:val="000000"/>
        </w:rPr>
        <w:t xml:space="preserve"> at the earliest opportunity.</w:t>
      </w:r>
    </w:p>
    <w:p w14:paraId="5425B086" w14:textId="77777777" w:rsidR="00957AB5" w:rsidRPr="00411B9B" w:rsidRDefault="00957AB5" w:rsidP="003B7AE7">
      <w:pPr>
        <w:pStyle w:val="ListParagraph"/>
        <w:jc w:val="both"/>
        <w:rPr>
          <w:rFonts w:ascii="Arial" w:hAnsi="Arial" w:cs="Arial"/>
          <w:color w:val="000000"/>
        </w:rPr>
      </w:pPr>
    </w:p>
    <w:p w14:paraId="7315342B" w14:textId="5CDFC7E1" w:rsidR="00957AB5" w:rsidRPr="00411B9B" w:rsidRDefault="00957AB5" w:rsidP="003B7AE7">
      <w:pPr>
        <w:widowControl w:val="0"/>
        <w:numPr>
          <w:ilvl w:val="1"/>
          <w:numId w:val="2"/>
        </w:numPr>
        <w:autoSpaceDE w:val="0"/>
        <w:autoSpaceDN w:val="0"/>
        <w:jc w:val="both"/>
        <w:rPr>
          <w:rFonts w:ascii="Arial" w:hAnsi="Arial" w:cs="Arial"/>
          <w:color w:val="000000"/>
        </w:rPr>
      </w:pPr>
      <w:r w:rsidRPr="00411B9B">
        <w:rPr>
          <w:rFonts w:ascii="Arial" w:hAnsi="Arial" w:cs="Arial"/>
          <w:color w:val="000000"/>
        </w:rPr>
        <w:t>These procedures are not applicable to decisions made through other university processes, such as non-academic disciplinary or academic misconduct procedures, nor to procedures undertaken by or with relevant professional, statutory or regulatory bodies, such as fitness to practi</w:t>
      </w:r>
      <w:r w:rsidR="00BD18ED" w:rsidRPr="00411B9B">
        <w:rPr>
          <w:rFonts w:ascii="Arial" w:hAnsi="Arial" w:cs="Arial"/>
          <w:color w:val="000000"/>
        </w:rPr>
        <w:t>s</w:t>
      </w:r>
      <w:r w:rsidRPr="00411B9B">
        <w:rPr>
          <w:rFonts w:ascii="Arial" w:hAnsi="Arial" w:cs="Arial"/>
          <w:color w:val="000000"/>
        </w:rPr>
        <w:t>e processes.</w:t>
      </w:r>
    </w:p>
    <w:p w14:paraId="09AEE8D4" w14:textId="77777777" w:rsidR="009C0707" w:rsidRPr="00411B9B" w:rsidRDefault="009C0707" w:rsidP="003B7AE7">
      <w:pPr>
        <w:tabs>
          <w:tab w:val="num" w:pos="993"/>
          <w:tab w:val="num" w:pos="1560"/>
          <w:tab w:val="num" w:pos="1701"/>
        </w:tabs>
        <w:ind w:left="993" w:hanging="993"/>
        <w:jc w:val="both"/>
        <w:rPr>
          <w:rFonts w:ascii="Arial" w:hAnsi="Arial" w:cs="Arial"/>
        </w:rPr>
      </w:pPr>
    </w:p>
    <w:p w14:paraId="1626AFDC" w14:textId="2BE0FA05" w:rsidR="009C0707" w:rsidRPr="00411B9B" w:rsidRDefault="009C0707" w:rsidP="003B7AE7">
      <w:pPr>
        <w:widowControl w:val="0"/>
        <w:numPr>
          <w:ilvl w:val="1"/>
          <w:numId w:val="2"/>
        </w:numPr>
        <w:autoSpaceDE w:val="0"/>
        <w:autoSpaceDN w:val="0"/>
        <w:jc w:val="both"/>
        <w:rPr>
          <w:rFonts w:ascii="Arial" w:hAnsi="Arial" w:cs="Arial"/>
          <w:color w:val="000000"/>
        </w:rPr>
      </w:pPr>
      <w:r w:rsidRPr="00411B9B">
        <w:rPr>
          <w:rFonts w:ascii="Arial" w:hAnsi="Arial" w:cs="Arial"/>
          <w:color w:val="000000"/>
        </w:rPr>
        <w:t>Th</w:t>
      </w:r>
      <w:r w:rsidR="00D93ED7" w:rsidRPr="00411B9B">
        <w:rPr>
          <w:rFonts w:ascii="Arial" w:hAnsi="Arial" w:cs="Arial"/>
          <w:color w:val="000000"/>
        </w:rPr>
        <w:t>ese procedures</w:t>
      </w:r>
      <w:r w:rsidRPr="00411B9B">
        <w:rPr>
          <w:rFonts w:ascii="Arial" w:hAnsi="Arial" w:cs="Arial"/>
          <w:color w:val="000000"/>
        </w:rPr>
        <w:t xml:space="preserve"> do</w:t>
      </w:r>
      <w:r w:rsidR="00DF66D2" w:rsidRPr="00411B9B">
        <w:rPr>
          <w:rFonts w:ascii="Arial" w:hAnsi="Arial" w:cs="Arial"/>
          <w:color w:val="000000"/>
        </w:rPr>
        <w:t xml:space="preserve"> not cover student complaints. </w:t>
      </w:r>
      <w:r w:rsidRPr="00411B9B">
        <w:rPr>
          <w:rFonts w:ascii="Arial" w:hAnsi="Arial" w:cs="Arial"/>
          <w:color w:val="000000"/>
        </w:rPr>
        <w:t xml:space="preserve">The complaints </w:t>
      </w:r>
      <w:r w:rsidR="00E55FE1" w:rsidRPr="00411B9B">
        <w:rPr>
          <w:rFonts w:ascii="Arial" w:hAnsi="Arial" w:cs="Arial"/>
          <w:color w:val="000000"/>
        </w:rPr>
        <w:t>handling</w:t>
      </w:r>
      <w:r w:rsidRPr="00411B9B">
        <w:rPr>
          <w:rFonts w:ascii="Arial" w:hAnsi="Arial" w:cs="Arial"/>
          <w:color w:val="000000"/>
        </w:rPr>
        <w:t xml:space="preserve"> procedure can be found </w:t>
      </w:r>
      <w:r w:rsidR="00D93ED7" w:rsidRPr="00411B9B">
        <w:rPr>
          <w:rFonts w:ascii="Arial" w:hAnsi="Arial" w:cs="Arial"/>
          <w:color w:val="000000"/>
        </w:rPr>
        <w:t xml:space="preserve">at </w:t>
      </w:r>
      <w:hyperlink r:id="rId11" w:history="1">
        <w:r w:rsidR="005643C3" w:rsidRPr="00411B9B">
          <w:rPr>
            <w:rStyle w:val="Hyperlink"/>
            <w:rFonts w:ascii="Arial" w:hAnsi="Arial" w:cs="Arial"/>
          </w:rPr>
          <w:t>https://www.uhi.ac.uk/complaints</w:t>
        </w:r>
      </w:hyperlink>
      <w:r w:rsidRPr="00411B9B">
        <w:rPr>
          <w:rFonts w:ascii="Arial" w:hAnsi="Arial" w:cs="Arial"/>
          <w:color w:val="000000"/>
        </w:rPr>
        <w:t>.</w:t>
      </w:r>
    </w:p>
    <w:p w14:paraId="65355027" w14:textId="77777777" w:rsidR="009C0707" w:rsidRPr="00411B9B" w:rsidRDefault="009C0707" w:rsidP="003B7AE7">
      <w:pPr>
        <w:tabs>
          <w:tab w:val="num" w:pos="993"/>
          <w:tab w:val="num" w:pos="1560"/>
          <w:tab w:val="num" w:pos="1701"/>
        </w:tabs>
        <w:ind w:left="993" w:hanging="993"/>
        <w:jc w:val="both"/>
        <w:rPr>
          <w:rFonts w:ascii="Arial" w:hAnsi="Arial" w:cs="Arial"/>
        </w:rPr>
      </w:pPr>
    </w:p>
    <w:p w14:paraId="7F799242" w14:textId="044B71E4" w:rsidR="009C0707" w:rsidRPr="007231EA" w:rsidRDefault="009C0707" w:rsidP="007231EA">
      <w:pPr>
        <w:pStyle w:val="Heading2"/>
        <w:keepNext w:val="0"/>
        <w:ind w:left="567" w:hanging="567"/>
        <w:rPr>
          <w:rFonts w:ascii="Arial" w:hAnsi="Arial" w:cs="Arial"/>
          <w:caps w:val="0"/>
          <w:szCs w:val="24"/>
        </w:rPr>
      </w:pPr>
      <w:r w:rsidRPr="007231EA">
        <w:rPr>
          <w:rFonts w:ascii="Arial" w:hAnsi="Arial" w:cs="Arial"/>
          <w:caps w:val="0"/>
          <w:szCs w:val="24"/>
        </w:rPr>
        <w:t xml:space="preserve">Grounds for </w:t>
      </w:r>
      <w:r w:rsidR="007231EA">
        <w:rPr>
          <w:rFonts w:ascii="Arial" w:hAnsi="Arial" w:cs="Arial"/>
          <w:caps w:val="0"/>
          <w:szCs w:val="24"/>
        </w:rPr>
        <w:t>a</w:t>
      </w:r>
      <w:r w:rsidRPr="007231EA">
        <w:rPr>
          <w:rFonts w:ascii="Arial" w:hAnsi="Arial" w:cs="Arial"/>
          <w:caps w:val="0"/>
          <w:szCs w:val="24"/>
        </w:rPr>
        <w:t>ppeal</w:t>
      </w:r>
    </w:p>
    <w:p w14:paraId="75ECE4CF" w14:textId="77777777" w:rsidR="009C0707" w:rsidRPr="00411B9B" w:rsidRDefault="009C0707" w:rsidP="009C0707">
      <w:pPr>
        <w:jc w:val="both"/>
        <w:rPr>
          <w:rFonts w:ascii="Arial" w:hAnsi="Arial" w:cs="Arial"/>
          <w:lang w:val="en-US"/>
        </w:rPr>
      </w:pPr>
    </w:p>
    <w:p w14:paraId="1C12DCB3" w14:textId="75977BC7" w:rsidR="009C0707" w:rsidRPr="00411B9B" w:rsidRDefault="009C0707" w:rsidP="009C260D">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 xml:space="preserve">Appeals against the decision of </w:t>
      </w:r>
      <w:r w:rsidR="00FE74E9" w:rsidRPr="00411B9B">
        <w:rPr>
          <w:rFonts w:ascii="Arial" w:hAnsi="Arial" w:cs="Arial"/>
          <w:color w:val="000000"/>
        </w:rPr>
        <w:t xml:space="preserve">an </w:t>
      </w:r>
      <w:r w:rsidR="006F6678" w:rsidRPr="00411B9B">
        <w:rPr>
          <w:rFonts w:ascii="Arial" w:hAnsi="Arial" w:cs="Arial"/>
          <w:color w:val="000000"/>
        </w:rPr>
        <w:t>academic assessment body</w:t>
      </w:r>
      <w:r w:rsidRPr="00411B9B">
        <w:rPr>
          <w:rFonts w:ascii="Arial" w:hAnsi="Arial" w:cs="Arial"/>
          <w:color w:val="000000"/>
        </w:rPr>
        <w:t xml:space="preserve"> will normally only be considered on </w:t>
      </w:r>
      <w:r w:rsidR="00FE74E9" w:rsidRPr="00411B9B">
        <w:rPr>
          <w:rFonts w:ascii="Arial" w:hAnsi="Arial" w:cs="Arial"/>
          <w:color w:val="000000"/>
        </w:rPr>
        <w:t xml:space="preserve">one or more of </w:t>
      </w:r>
      <w:r w:rsidRPr="00411B9B">
        <w:rPr>
          <w:rFonts w:ascii="Arial" w:hAnsi="Arial" w:cs="Arial"/>
          <w:color w:val="000000"/>
        </w:rPr>
        <w:t>the following grounds:</w:t>
      </w:r>
    </w:p>
    <w:p w14:paraId="1AA9907A" w14:textId="47206CE4" w:rsidR="009C0707" w:rsidRPr="00411B9B" w:rsidRDefault="009C0707" w:rsidP="009C260D">
      <w:pPr>
        <w:tabs>
          <w:tab w:val="left" w:pos="1134"/>
        </w:tabs>
        <w:ind w:left="1135" w:hanging="284"/>
        <w:jc w:val="both"/>
        <w:rPr>
          <w:rFonts w:ascii="Arial" w:hAnsi="Arial" w:cs="Arial"/>
        </w:rPr>
      </w:pPr>
      <w:r w:rsidRPr="00411B9B">
        <w:rPr>
          <w:rFonts w:ascii="Arial" w:hAnsi="Arial" w:cs="Arial"/>
        </w:rPr>
        <w:t>a.</w:t>
      </w:r>
      <w:r w:rsidRPr="00411B9B">
        <w:rPr>
          <w:rFonts w:ascii="Arial" w:hAnsi="Arial" w:cs="Arial"/>
        </w:rPr>
        <w:tab/>
        <w:t xml:space="preserve">that a student’s performance was adversely affected by illness or other factors which they were unable or, with valid reason, unwilling to divulge, prior to the meeting of </w:t>
      </w:r>
      <w:r w:rsidR="00FE74E9" w:rsidRPr="00411B9B">
        <w:rPr>
          <w:rFonts w:ascii="Arial" w:hAnsi="Arial" w:cs="Arial"/>
        </w:rPr>
        <w:t xml:space="preserve">the </w:t>
      </w:r>
      <w:r w:rsidR="006F6678" w:rsidRPr="00411B9B">
        <w:rPr>
          <w:rFonts w:ascii="Arial" w:hAnsi="Arial" w:cs="Arial"/>
        </w:rPr>
        <w:t xml:space="preserve">academic assessment body. </w:t>
      </w:r>
      <w:r w:rsidRPr="00411B9B">
        <w:rPr>
          <w:rFonts w:ascii="Arial" w:hAnsi="Arial" w:cs="Arial"/>
        </w:rPr>
        <w:t xml:space="preserve">The appeal must be accompanied by documentary </w:t>
      </w:r>
      <w:r w:rsidRPr="00411B9B">
        <w:rPr>
          <w:rFonts w:ascii="Arial" w:hAnsi="Arial" w:cs="Arial"/>
        </w:rPr>
        <w:lastRenderedPageBreak/>
        <w:t>evidence acceptable to the senior manager who considers the appeal in the</w:t>
      </w:r>
      <w:r w:rsidR="00733476" w:rsidRPr="00411B9B">
        <w:rPr>
          <w:rFonts w:ascii="Arial" w:hAnsi="Arial" w:cs="Arial"/>
        </w:rPr>
        <w:t xml:space="preserve"> first instance (see Section 18.13 </w:t>
      </w:r>
      <w:r w:rsidRPr="00411B9B">
        <w:rPr>
          <w:rFonts w:ascii="Arial" w:hAnsi="Arial" w:cs="Arial"/>
        </w:rPr>
        <w:t>below)</w:t>
      </w:r>
    </w:p>
    <w:p w14:paraId="76185CCD" w14:textId="78F33431" w:rsidR="009C0707" w:rsidRPr="00411B9B" w:rsidRDefault="009C0707" w:rsidP="009C260D">
      <w:pPr>
        <w:tabs>
          <w:tab w:val="left" w:pos="1134"/>
        </w:tabs>
        <w:ind w:left="1135" w:hanging="284"/>
        <w:jc w:val="both"/>
        <w:rPr>
          <w:rFonts w:ascii="Arial" w:hAnsi="Arial" w:cs="Arial"/>
        </w:rPr>
      </w:pPr>
      <w:r w:rsidRPr="00411B9B">
        <w:rPr>
          <w:rFonts w:ascii="Arial" w:hAnsi="Arial" w:cs="Arial"/>
        </w:rPr>
        <w:t>b.</w:t>
      </w:r>
      <w:r w:rsidRPr="00411B9B">
        <w:rPr>
          <w:rFonts w:ascii="Arial" w:hAnsi="Arial" w:cs="Arial"/>
        </w:rPr>
        <w:tab/>
        <w:t xml:space="preserve">evidence </w:t>
      </w:r>
      <w:r w:rsidR="000774A7" w:rsidRPr="00411B9B">
        <w:rPr>
          <w:rFonts w:ascii="Arial" w:hAnsi="Arial" w:cs="Arial"/>
        </w:rPr>
        <w:t>of</w:t>
      </w:r>
      <w:r w:rsidRPr="00411B9B">
        <w:rPr>
          <w:rFonts w:ascii="Arial" w:hAnsi="Arial" w:cs="Arial"/>
        </w:rPr>
        <w:t xml:space="preserve"> material administrative error or that an assessment was not conducted in accordance with </w:t>
      </w:r>
      <w:r w:rsidR="00FE74E9" w:rsidRPr="00411B9B">
        <w:rPr>
          <w:rFonts w:ascii="Arial" w:hAnsi="Arial" w:cs="Arial"/>
        </w:rPr>
        <w:t xml:space="preserve">the university’s </w:t>
      </w:r>
      <w:r w:rsidR="000774A7" w:rsidRPr="00411B9B">
        <w:rPr>
          <w:rFonts w:ascii="Arial" w:hAnsi="Arial" w:cs="Arial"/>
        </w:rPr>
        <w:t>procedures and</w:t>
      </w:r>
      <w:r w:rsidRPr="00411B9B">
        <w:rPr>
          <w:rFonts w:ascii="Arial" w:hAnsi="Arial" w:cs="Arial"/>
        </w:rPr>
        <w:t xml:space="preserve"> regulations</w:t>
      </w:r>
    </w:p>
    <w:p w14:paraId="015786B9" w14:textId="659AF8DE" w:rsidR="000774A7" w:rsidRPr="00411B9B" w:rsidRDefault="009C0707" w:rsidP="009C260D">
      <w:pPr>
        <w:tabs>
          <w:tab w:val="left" w:pos="1134"/>
        </w:tabs>
        <w:ind w:left="1135" w:hanging="284"/>
        <w:jc w:val="both"/>
        <w:rPr>
          <w:rFonts w:ascii="Arial" w:hAnsi="Arial" w:cs="Arial"/>
        </w:rPr>
      </w:pPr>
      <w:r w:rsidRPr="00411B9B">
        <w:rPr>
          <w:rFonts w:ascii="Arial" w:hAnsi="Arial" w:cs="Arial"/>
        </w:rPr>
        <w:t>c.</w:t>
      </w:r>
      <w:r w:rsidRPr="00411B9B">
        <w:rPr>
          <w:rFonts w:ascii="Arial" w:hAnsi="Arial" w:cs="Arial"/>
        </w:rPr>
        <w:tab/>
      </w:r>
      <w:r w:rsidR="000774A7" w:rsidRPr="00411B9B">
        <w:rPr>
          <w:rFonts w:ascii="Arial" w:hAnsi="Arial" w:cs="Arial"/>
        </w:rPr>
        <w:t>evidence of prejudice or bias or improper/inadequate assessment on the part of any of the examiners (PGR students only).</w:t>
      </w:r>
    </w:p>
    <w:p w14:paraId="5081914D" w14:textId="77777777" w:rsidR="009C0707" w:rsidRPr="00411B9B" w:rsidRDefault="009C0707" w:rsidP="009C260D">
      <w:pPr>
        <w:tabs>
          <w:tab w:val="left" w:pos="1418"/>
        </w:tabs>
        <w:ind w:left="1418" w:hanging="567"/>
        <w:jc w:val="both"/>
        <w:rPr>
          <w:rFonts w:ascii="Arial" w:hAnsi="Arial" w:cs="Arial"/>
        </w:rPr>
      </w:pPr>
    </w:p>
    <w:p w14:paraId="456F1C39" w14:textId="5F597E95" w:rsidR="00C126B9" w:rsidRPr="00411B9B" w:rsidRDefault="00C126B9" w:rsidP="009C260D">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 xml:space="preserve">Appeals that question the academic judgement of a member of staff or an </w:t>
      </w:r>
      <w:r w:rsidR="006F6678" w:rsidRPr="00411B9B">
        <w:rPr>
          <w:rFonts w:ascii="Arial" w:hAnsi="Arial" w:cs="Arial"/>
          <w:color w:val="000000"/>
        </w:rPr>
        <w:t>academic assessment body</w:t>
      </w:r>
      <w:r w:rsidRPr="00411B9B">
        <w:rPr>
          <w:rFonts w:ascii="Arial" w:hAnsi="Arial" w:cs="Arial"/>
          <w:color w:val="000000"/>
        </w:rPr>
        <w:t xml:space="preserve"> will not be considered. </w:t>
      </w:r>
    </w:p>
    <w:p w14:paraId="7231A56E" w14:textId="77777777" w:rsidR="00C126B9" w:rsidRPr="00411B9B" w:rsidRDefault="00C126B9" w:rsidP="009C260D">
      <w:pPr>
        <w:widowControl w:val="0"/>
        <w:tabs>
          <w:tab w:val="left" w:pos="851"/>
        </w:tabs>
        <w:autoSpaceDE w:val="0"/>
        <w:autoSpaceDN w:val="0"/>
        <w:jc w:val="both"/>
        <w:rPr>
          <w:rFonts w:ascii="Arial" w:hAnsi="Arial" w:cs="Arial"/>
          <w:color w:val="000000"/>
        </w:rPr>
      </w:pPr>
    </w:p>
    <w:p w14:paraId="15B0147C" w14:textId="77777777" w:rsidR="009C0707" w:rsidRPr="00411B9B" w:rsidRDefault="009C0707" w:rsidP="009C260D">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Appeals will not normally be accepted from third parties.</w:t>
      </w:r>
    </w:p>
    <w:p w14:paraId="56A713FB" w14:textId="77777777" w:rsidR="009C0707" w:rsidRPr="00411B9B" w:rsidRDefault="009C0707" w:rsidP="009C260D">
      <w:pPr>
        <w:tabs>
          <w:tab w:val="num" w:pos="993"/>
          <w:tab w:val="num" w:pos="1560"/>
          <w:tab w:val="num" w:pos="1701"/>
        </w:tabs>
        <w:ind w:left="993" w:hanging="993"/>
        <w:jc w:val="both"/>
        <w:rPr>
          <w:rFonts w:ascii="Arial" w:hAnsi="Arial" w:cs="Arial"/>
          <w:b/>
          <w:bCs/>
        </w:rPr>
      </w:pPr>
    </w:p>
    <w:p w14:paraId="62B67433" w14:textId="77777777" w:rsidR="009C0707" w:rsidRPr="006948F4" w:rsidRDefault="009C0707" w:rsidP="006948F4">
      <w:pPr>
        <w:pStyle w:val="Heading2"/>
        <w:keepNext w:val="0"/>
        <w:ind w:left="567" w:hanging="567"/>
        <w:rPr>
          <w:rFonts w:ascii="Arial" w:hAnsi="Arial" w:cs="Arial"/>
          <w:caps w:val="0"/>
          <w:szCs w:val="24"/>
        </w:rPr>
      </w:pPr>
      <w:r w:rsidRPr="006948F4">
        <w:rPr>
          <w:rFonts w:ascii="Arial" w:hAnsi="Arial" w:cs="Arial"/>
          <w:caps w:val="0"/>
          <w:szCs w:val="24"/>
        </w:rPr>
        <w:t>Appeals procedure</w:t>
      </w:r>
    </w:p>
    <w:p w14:paraId="0C94B793" w14:textId="77777777" w:rsidR="009C0707" w:rsidRPr="00560845" w:rsidRDefault="009C0707" w:rsidP="00C45D75">
      <w:pPr>
        <w:jc w:val="both"/>
        <w:rPr>
          <w:rFonts w:ascii="Arial" w:hAnsi="Arial" w:cs="Arial"/>
          <w:b/>
          <w:bCs/>
          <w:lang w:val="en-US"/>
        </w:rPr>
      </w:pPr>
    </w:p>
    <w:p w14:paraId="40533D39" w14:textId="77777777" w:rsidR="009C0707" w:rsidRPr="00560845" w:rsidRDefault="009C0707" w:rsidP="00560845">
      <w:pPr>
        <w:ind w:left="851"/>
        <w:jc w:val="both"/>
        <w:rPr>
          <w:rFonts w:ascii="Arial" w:hAnsi="Arial" w:cs="Arial"/>
          <w:b/>
          <w:bCs/>
          <w:lang w:val="en-US"/>
        </w:rPr>
      </w:pPr>
      <w:r w:rsidRPr="00560845">
        <w:rPr>
          <w:rFonts w:ascii="Arial" w:hAnsi="Arial" w:cs="Arial"/>
          <w:b/>
          <w:bCs/>
          <w:lang w:val="en-US"/>
        </w:rPr>
        <w:t>Stage 1 – Informal Procedure</w:t>
      </w:r>
    </w:p>
    <w:p w14:paraId="54607DBC" w14:textId="2543F0FA" w:rsidR="009C0707" w:rsidRPr="00411B9B" w:rsidRDefault="009C0707" w:rsidP="00C45D75">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 xml:space="preserve">A student who believes that they have grounds for appealing against the </w:t>
      </w:r>
      <w:r w:rsidR="00817BE5" w:rsidRPr="00411B9B">
        <w:rPr>
          <w:rFonts w:ascii="Arial" w:hAnsi="Arial" w:cs="Arial"/>
          <w:color w:val="000000"/>
        </w:rPr>
        <w:t xml:space="preserve">decision of an </w:t>
      </w:r>
      <w:r w:rsidR="006F6678" w:rsidRPr="00411B9B">
        <w:rPr>
          <w:rFonts w:ascii="Arial" w:hAnsi="Arial" w:cs="Arial"/>
          <w:color w:val="000000"/>
        </w:rPr>
        <w:t>academic assessment body</w:t>
      </w:r>
      <w:r w:rsidRPr="00411B9B">
        <w:rPr>
          <w:rFonts w:ascii="Arial" w:hAnsi="Arial" w:cs="Arial"/>
          <w:color w:val="000000"/>
        </w:rPr>
        <w:t xml:space="preserve"> should, in the first instance, discuss the matter with the appropriate staff in </w:t>
      </w:r>
      <w:r w:rsidR="00817BE5" w:rsidRPr="00411B9B">
        <w:rPr>
          <w:rFonts w:ascii="Arial" w:hAnsi="Arial" w:cs="Arial"/>
          <w:color w:val="000000"/>
        </w:rPr>
        <w:t>their HAP</w:t>
      </w:r>
      <w:r w:rsidR="00794B43" w:rsidRPr="00411B9B">
        <w:rPr>
          <w:rFonts w:ascii="Arial" w:hAnsi="Arial" w:cs="Arial"/>
          <w:color w:val="000000"/>
        </w:rPr>
        <w:t xml:space="preserve">. </w:t>
      </w:r>
      <w:r w:rsidRPr="00411B9B">
        <w:rPr>
          <w:rFonts w:ascii="Arial" w:hAnsi="Arial" w:cs="Arial"/>
          <w:color w:val="000000"/>
        </w:rPr>
        <w:t>This is likely to be the lecturer, Personal Academic Tutor or programme leader</w:t>
      </w:r>
      <w:r w:rsidR="00794B43" w:rsidRPr="00411B9B">
        <w:rPr>
          <w:rFonts w:ascii="Arial" w:hAnsi="Arial" w:cs="Arial"/>
          <w:color w:val="000000"/>
        </w:rPr>
        <w:t>, or Director of Studies (for PGR students)</w:t>
      </w:r>
      <w:r w:rsidRPr="00411B9B">
        <w:rPr>
          <w:rFonts w:ascii="Arial" w:hAnsi="Arial" w:cs="Arial"/>
          <w:color w:val="000000"/>
        </w:rPr>
        <w:t xml:space="preserve">. This should normally be done within ten working days of the </w:t>
      </w:r>
      <w:r w:rsidR="00817BE5" w:rsidRPr="00411B9B">
        <w:rPr>
          <w:rFonts w:ascii="Arial" w:hAnsi="Arial" w:cs="Arial"/>
          <w:color w:val="000000"/>
        </w:rPr>
        <w:t xml:space="preserve">assessment decision being </w:t>
      </w:r>
      <w:r w:rsidR="00794B43" w:rsidRPr="00411B9B">
        <w:rPr>
          <w:rFonts w:ascii="Arial" w:hAnsi="Arial" w:cs="Arial"/>
          <w:color w:val="000000"/>
        </w:rPr>
        <w:t>notified to the student</w:t>
      </w:r>
      <w:r w:rsidRPr="00411B9B">
        <w:rPr>
          <w:rFonts w:ascii="Arial" w:hAnsi="Arial" w:cs="Arial"/>
          <w:color w:val="000000"/>
        </w:rPr>
        <w:t>.</w:t>
      </w:r>
    </w:p>
    <w:p w14:paraId="14C480D2" w14:textId="77777777" w:rsidR="009C0707" w:rsidRPr="00411B9B" w:rsidRDefault="009C0707" w:rsidP="00C45D75">
      <w:pPr>
        <w:tabs>
          <w:tab w:val="num" w:pos="993"/>
          <w:tab w:val="num" w:pos="1560"/>
          <w:tab w:val="num" w:pos="1701"/>
        </w:tabs>
        <w:ind w:left="993" w:hanging="993"/>
        <w:jc w:val="both"/>
        <w:rPr>
          <w:rFonts w:ascii="Arial" w:hAnsi="Arial" w:cs="Arial"/>
        </w:rPr>
      </w:pPr>
    </w:p>
    <w:p w14:paraId="518EC4DD" w14:textId="77777777" w:rsidR="009C0707" w:rsidRPr="00560845" w:rsidRDefault="009C0707" w:rsidP="00560845">
      <w:pPr>
        <w:ind w:left="851"/>
        <w:jc w:val="both"/>
        <w:rPr>
          <w:rFonts w:ascii="Arial" w:hAnsi="Arial" w:cs="Arial"/>
          <w:b/>
          <w:bCs/>
          <w:lang w:val="en-US"/>
        </w:rPr>
      </w:pPr>
      <w:r w:rsidRPr="00560845">
        <w:rPr>
          <w:rFonts w:ascii="Arial" w:hAnsi="Arial" w:cs="Arial"/>
          <w:b/>
          <w:bCs/>
          <w:lang w:val="en-US"/>
        </w:rPr>
        <w:t>Stage 2 – Formal Procedure</w:t>
      </w:r>
    </w:p>
    <w:p w14:paraId="6D23448C" w14:textId="5A70C68C" w:rsidR="009C0707" w:rsidRPr="00411B9B" w:rsidRDefault="009C0707" w:rsidP="00C45D75">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If the matter is not resolved through the informal procedure, a student who wishes to appeal should do so in writing</w:t>
      </w:r>
      <w:r w:rsidR="00A95BC6" w:rsidRPr="00411B9B">
        <w:rPr>
          <w:rFonts w:ascii="Arial" w:hAnsi="Arial" w:cs="Arial"/>
          <w:color w:val="000000"/>
        </w:rPr>
        <w:t>,</w:t>
      </w:r>
      <w:r w:rsidRPr="00411B9B">
        <w:rPr>
          <w:rFonts w:ascii="Arial" w:hAnsi="Arial" w:cs="Arial"/>
          <w:color w:val="000000"/>
        </w:rPr>
        <w:t xml:space="preserve"> setting out the reasons for the appeal and including documentary evidence, using the appeals proforma</w:t>
      </w:r>
      <w:r w:rsidR="00A95BC6" w:rsidRPr="00411B9B">
        <w:rPr>
          <w:rFonts w:ascii="Arial" w:hAnsi="Arial" w:cs="Arial"/>
          <w:color w:val="000000"/>
        </w:rPr>
        <w:t xml:space="preserve">. </w:t>
      </w:r>
      <w:r w:rsidRPr="00411B9B">
        <w:rPr>
          <w:rFonts w:ascii="Arial" w:hAnsi="Arial" w:cs="Arial"/>
          <w:color w:val="000000"/>
        </w:rPr>
        <w:t xml:space="preserve">This should be sent to the appropriate senior manager in the student’s </w:t>
      </w:r>
      <w:r w:rsidR="00794B43" w:rsidRPr="00411B9B">
        <w:rPr>
          <w:rFonts w:ascii="Arial" w:hAnsi="Arial" w:cs="Arial"/>
          <w:color w:val="000000"/>
        </w:rPr>
        <w:t>HAP</w:t>
      </w:r>
      <w:r w:rsidRPr="00411B9B">
        <w:rPr>
          <w:rFonts w:ascii="Arial" w:hAnsi="Arial" w:cs="Arial"/>
          <w:color w:val="000000"/>
        </w:rPr>
        <w:t xml:space="preserve"> (students will be provided with this person’s name and contact details at induction)</w:t>
      </w:r>
      <w:r w:rsidR="00794B43" w:rsidRPr="00411B9B">
        <w:rPr>
          <w:rFonts w:ascii="Arial" w:hAnsi="Arial" w:cs="Arial"/>
          <w:color w:val="000000"/>
        </w:rPr>
        <w:t xml:space="preserve">, </w:t>
      </w:r>
      <w:r w:rsidRPr="00411B9B">
        <w:rPr>
          <w:rFonts w:ascii="Arial" w:hAnsi="Arial" w:cs="Arial"/>
          <w:color w:val="000000"/>
        </w:rPr>
        <w:t xml:space="preserve">normally within 15 working days of </w:t>
      </w:r>
      <w:r w:rsidR="00794B43" w:rsidRPr="00411B9B">
        <w:rPr>
          <w:rFonts w:ascii="Arial" w:hAnsi="Arial" w:cs="Arial"/>
          <w:color w:val="000000"/>
        </w:rPr>
        <w:t>the assessment decision being notified to the student</w:t>
      </w:r>
      <w:r w:rsidR="00A95BC6" w:rsidRPr="00411B9B">
        <w:rPr>
          <w:rFonts w:ascii="Arial" w:hAnsi="Arial" w:cs="Arial"/>
          <w:color w:val="000000"/>
        </w:rPr>
        <w:t>.</w:t>
      </w:r>
    </w:p>
    <w:p w14:paraId="7D09AF22" w14:textId="77777777" w:rsidR="009C0707" w:rsidRPr="00411B9B" w:rsidRDefault="009C0707" w:rsidP="00C45D75">
      <w:pPr>
        <w:tabs>
          <w:tab w:val="num" w:pos="993"/>
          <w:tab w:val="num" w:pos="1560"/>
          <w:tab w:val="num" w:pos="1701"/>
        </w:tabs>
        <w:ind w:left="993" w:hanging="993"/>
        <w:jc w:val="both"/>
        <w:rPr>
          <w:rFonts w:ascii="Arial" w:hAnsi="Arial" w:cs="Arial"/>
        </w:rPr>
      </w:pPr>
    </w:p>
    <w:p w14:paraId="7790AA5A" w14:textId="6CB55D82" w:rsidR="009C0707" w:rsidRPr="00411B9B" w:rsidRDefault="00794B43" w:rsidP="00C45D75">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T</w:t>
      </w:r>
      <w:r w:rsidR="009C0707" w:rsidRPr="00411B9B">
        <w:rPr>
          <w:rFonts w:ascii="Arial" w:hAnsi="Arial" w:cs="Arial"/>
          <w:color w:val="000000"/>
        </w:rPr>
        <w:t xml:space="preserve">he senior manager will acknowledge </w:t>
      </w:r>
      <w:r w:rsidRPr="00411B9B">
        <w:rPr>
          <w:rFonts w:ascii="Arial" w:hAnsi="Arial" w:cs="Arial"/>
          <w:color w:val="000000"/>
        </w:rPr>
        <w:t xml:space="preserve">receipt of </w:t>
      </w:r>
      <w:r w:rsidR="009C0707" w:rsidRPr="00411B9B">
        <w:rPr>
          <w:rFonts w:ascii="Arial" w:hAnsi="Arial" w:cs="Arial"/>
          <w:color w:val="000000"/>
        </w:rPr>
        <w:t>the appeal immediately</w:t>
      </w:r>
      <w:r w:rsidR="005F24B9" w:rsidRPr="00411B9B">
        <w:rPr>
          <w:rFonts w:ascii="Arial" w:hAnsi="Arial" w:cs="Arial"/>
          <w:color w:val="000000"/>
        </w:rPr>
        <w:t xml:space="preserve"> to the student</w:t>
      </w:r>
      <w:r w:rsidR="009C0707" w:rsidRPr="00411B9B">
        <w:rPr>
          <w:rFonts w:ascii="Arial" w:hAnsi="Arial" w:cs="Arial"/>
          <w:color w:val="000000"/>
        </w:rPr>
        <w:t xml:space="preserve">. The senior manager will then, normally within ten working days, consider the grounds for appeal and the evidence presented and determine whether there is a </w:t>
      </w:r>
      <w:r w:rsidR="009C0707" w:rsidRPr="00411B9B">
        <w:rPr>
          <w:rFonts w:ascii="Arial" w:hAnsi="Arial" w:cs="Arial"/>
          <w:i/>
          <w:color w:val="000000"/>
        </w:rPr>
        <w:t>prima facie</w:t>
      </w:r>
      <w:r w:rsidR="009C0707" w:rsidRPr="00411B9B">
        <w:rPr>
          <w:rFonts w:ascii="Arial" w:hAnsi="Arial" w:cs="Arial"/>
          <w:color w:val="000000"/>
        </w:rPr>
        <w:t xml:space="preserve"> case to be </w:t>
      </w:r>
      <w:r w:rsidR="00D70452" w:rsidRPr="00411B9B">
        <w:rPr>
          <w:rFonts w:ascii="Arial" w:hAnsi="Arial" w:cs="Arial"/>
          <w:color w:val="000000"/>
        </w:rPr>
        <w:t>referred</w:t>
      </w:r>
      <w:r w:rsidR="009C0707" w:rsidRPr="00411B9B">
        <w:rPr>
          <w:rFonts w:ascii="Arial" w:hAnsi="Arial" w:cs="Arial"/>
          <w:color w:val="000000"/>
        </w:rPr>
        <w:t xml:space="preserve"> to the chair of the </w:t>
      </w:r>
      <w:r w:rsidR="006F6678" w:rsidRPr="00411B9B">
        <w:rPr>
          <w:rFonts w:ascii="Arial" w:hAnsi="Arial" w:cs="Arial"/>
          <w:color w:val="000000"/>
        </w:rPr>
        <w:t>academic assessment body</w:t>
      </w:r>
      <w:r w:rsidR="0005693F" w:rsidRPr="00411B9B">
        <w:rPr>
          <w:rFonts w:ascii="Arial" w:hAnsi="Arial" w:cs="Arial"/>
          <w:color w:val="000000"/>
        </w:rPr>
        <w:t xml:space="preserve"> which made the original assessment decision</w:t>
      </w:r>
      <w:r w:rsidR="006C518F" w:rsidRPr="00411B9B">
        <w:rPr>
          <w:rFonts w:ascii="Arial" w:hAnsi="Arial" w:cs="Arial"/>
          <w:color w:val="000000"/>
        </w:rPr>
        <w:t xml:space="preserve">. </w:t>
      </w:r>
      <w:r w:rsidR="00DA14D9" w:rsidRPr="00411B9B">
        <w:rPr>
          <w:rFonts w:ascii="Arial" w:hAnsi="Arial" w:cs="Arial"/>
          <w:color w:val="000000"/>
        </w:rPr>
        <w:t xml:space="preserve">The senior manager who handles the appeal must be an individual who </w:t>
      </w:r>
      <w:proofErr w:type="gramStart"/>
      <w:r w:rsidR="00DA14D9" w:rsidRPr="00411B9B">
        <w:rPr>
          <w:rFonts w:ascii="Arial" w:hAnsi="Arial" w:cs="Arial"/>
          <w:color w:val="000000"/>
        </w:rPr>
        <w:t>had no involvement</w:t>
      </w:r>
      <w:proofErr w:type="gramEnd"/>
      <w:r w:rsidR="00DA14D9" w:rsidRPr="00411B9B">
        <w:rPr>
          <w:rFonts w:ascii="Arial" w:hAnsi="Arial" w:cs="Arial"/>
          <w:color w:val="000000"/>
        </w:rPr>
        <w:t xml:space="preserve"> in the original assessment decision. </w:t>
      </w:r>
      <w:r w:rsidR="006C518F" w:rsidRPr="00411B9B">
        <w:rPr>
          <w:rFonts w:ascii="Arial" w:hAnsi="Arial" w:cs="Arial"/>
          <w:color w:val="000000"/>
        </w:rPr>
        <w:t>This decision will normally be communicated to the student within five working days of being made.</w:t>
      </w:r>
      <w:r w:rsidR="00DA14D9" w:rsidRPr="00411B9B">
        <w:rPr>
          <w:rFonts w:ascii="Arial" w:hAnsi="Arial" w:cs="Arial"/>
          <w:color w:val="000000"/>
        </w:rPr>
        <w:t xml:space="preserve"> </w:t>
      </w:r>
    </w:p>
    <w:p w14:paraId="03E43A68" w14:textId="77777777" w:rsidR="009C0707" w:rsidRPr="00411B9B" w:rsidRDefault="009C0707" w:rsidP="00C45D75">
      <w:pPr>
        <w:tabs>
          <w:tab w:val="left" w:pos="851"/>
        </w:tabs>
        <w:ind w:left="851" w:hanging="851"/>
        <w:jc w:val="both"/>
        <w:rPr>
          <w:rFonts w:ascii="Arial" w:hAnsi="Arial" w:cs="Arial"/>
        </w:rPr>
      </w:pPr>
    </w:p>
    <w:p w14:paraId="65A1570F" w14:textId="51A87BF2" w:rsidR="009C0707" w:rsidRPr="00411B9B" w:rsidRDefault="009C0707" w:rsidP="00C45D75">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 xml:space="preserve">If the senior manager decides that there is no </w:t>
      </w:r>
      <w:r w:rsidRPr="00411B9B">
        <w:rPr>
          <w:rFonts w:ascii="Arial" w:hAnsi="Arial" w:cs="Arial"/>
          <w:i/>
          <w:color w:val="000000"/>
        </w:rPr>
        <w:t>prima facie</w:t>
      </w:r>
      <w:r w:rsidRPr="00411B9B">
        <w:rPr>
          <w:rFonts w:ascii="Arial" w:hAnsi="Arial" w:cs="Arial"/>
          <w:color w:val="000000"/>
        </w:rPr>
        <w:t xml:space="preserve"> case</w:t>
      </w:r>
      <w:r w:rsidR="00794B43" w:rsidRPr="00411B9B">
        <w:rPr>
          <w:rFonts w:ascii="Arial" w:hAnsi="Arial" w:cs="Arial"/>
          <w:color w:val="000000"/>
        </w:rPr>
        <w:t>,</w:t>
      </w:r>
      <w:r w:rsidRPr="00411B9B">
        <w:rPr>
          <w:rFonts w:ascii="Arial" w:hAnsi="Arial" w:cs="Arial"/>
          <w:color w:val="000000"/>
        </w:rPr>
        <w:t xml:space="preserve"> and the student is dissatisfied with this decision</w:t>
      </w:r>
      <w:r w:rsidR="00794B43" w:rsidRPr="00411B9B">
        <w:rPr>
          <w:rFonts w:ascii="Arial" w:hAnsi="Arial" w:cs="Arial"/>
          <w:color w:val="000000"/>
        </w:rPr>
        <w:t>,</w:t>
      </w:r>
      <w:r w:rsidRPr="00411B9B">
        <w:rPr>
          <w:rFonts w:ascii="Arial" w:hAnsi="Arial" w:cs="Arial"/>
          <w:color w:val="000000"/>
        </w:rPr>
        <w:t xml:space="preserve"> then the student may </w:t>
      </w:r>
      <w:r w:rsidR="00794B43" w:rsidRPr="00411B9B">
        <w:rPr>
          <w:rFonts w:ascii="Arial" w:hAnsi="Arial" w:cs="Arial"/>
          <w:color w:val="000000"/>
        </w:rPr>
        <w:t>appeal directly to</w:t>
      </w:r>
      <w:r w:rsidRPr="00411B9B">
        <w:rPr>
          <w:rFonts w:ascii="Arial" w:hAnsi="Arial" w:cs="Arial"/>
          <w:color w:val="000000"/>
        </w:rPr>
        <w:t xml:space="preserve"> </w:t>
      </w:r>
      <w:r w:rsidR="00794B43" w:rsidRPr="00411B9B">
        <w:rPr>
          <w:rFonts w:ascii="Arial" w:hAnsi="Arial" w:cs="Arial"/>
          <w:color w:val="000000"/>
        </w:rPr>
        <w:t>the chair of Academic Council</w:t>
      </w:r>
      <w:r w:rsidR="00B70265" w:rsidRPr="00411B9B">
        <w:rPr>
          <w:rFonts w:ascii="Arial" w:hAnsi="Arial" w:cs="Arial"/>
          <w:color w:val="000000"/>
        </w:rPr>
        <w:t xml:space="preserve"> (Stage 3)</w:t>
      </w:r>
      <w:r w:rsidR="004C0B20" w:rsidRPr="00411B9B">
        <w:rPr>
          <w:rFonts w:ascii="Arial" w:hAnsi="Arial" w:cs="Arial"/>
          <w:color w:val="000000"/>
        </w:rPr>
        <w:t>, normally within ten working days</w:t>
      </w:r>
      <w:r w:rsidR="00794B43" w:rsidRPr="00411B9B">
        <w:rPr>
          <w:rFonts w:ascii="Arial" w:hAnsi="Arial" w:cs="Arial"/>
          <w:color w:val="000000"/>
        </w:rPr>
        <w:t>.</w:t>
      </w:r>
      <w:r w:rsidR="0005693F" w:rsidRPr="00411B9B">
        <w:rPr>
          <w:rFonts w:ascii="Arial" w:hAnsi="Arial" w:cs="Arial"/>
          <w:color w:val="000000"/>
        </w:rPr>
        <w:t xml:space="preserve"> If the senior manager decides that there is a </w:t>
      </w:r>
      <w:r w:rsidR="0005693F" w:rsidRPr="00411B9B">
        <w:rPr>
          <w:rFonts w:ascii="Arial" w:hAnsi="Arial" w:cs="Arial"/>
          <w:i/>
          <w:color w:val="000000"/>
        </w:rPr>
        <w:t>prima facie</w:t>
      </w:r>
      <w:r w:rsidR="0005693F" w:rsidRPr="00411B9B">
        <w:rPr>
          <w:rFonts w:ascii="Arial" w:hAnsi="Arial" w:cs="Arial"/>
          <w:color w:val="000000"/>
        </w:rPr>
        <w:t xml:space="preserve"> case, they will refer the matter to the chair of the </w:t>
      </w:r>
      <w:r w:rsidR="006F6678" w:rsidRPr="00411B9B">
        <w:rPr>
          <w:rFonts w:ascii="Arial" w:hAnsi="Arial" w:cs="Arial"/>
          <w:color w:val="000000"/>
        </w:rPr>
        <w:t>academic assessment body</w:t>
      </w:r>
      <w:r w:rsidR="0005693F" w:rsidRPr="00411B9B">
        <w:rPr>
          <w:rFonts w:ascii="Arial" w:hAnsi="Arial" w:cs="Arial"/>
          <w:color w:val="000000"/>
        </w:rPr>
        <w:t xml:space="preserve"> for review.</w:t>
      </w:r>
    </w:p>
    <w:p w14:paraId="7995CBE3" w14:textId="77777777" w:rsidR="009C0707" w:rsidRPr="00411B9B" w:rsidRDefault="009C0707" w:rsidP="00C45D75">
      <w:pPr>
        <w:tabs>
          <w:tab w:val="left" w:pos="851"/>
        </w:tabs>
        <w:ind w:left="851" w:hanging="851"/>
        <w:jc w:val="both"/>
        <w:rPr>
          <w:rFonts w:ascii="Arial" w:hAnsi="Arial" w:cs="Arial"/>
        </w:rPr>
      </w:pPr>
    </w:p>
    <w:p w14:paraId="02BBC3D2" w14:textId="491F17AC" w:rsidR="009C0707" w:rsidRPr="00411B9B" w:rsidRDefault="006C518F" w:rsidP="00C45D75">
      <w:pPr>
        <w:widowControl w:val="0"/>
        <w:numPr>
          <w:ilvl w:val="1"/>
          <w:numId w:val="2"/>
        </w:numPr>
        <w:autoSpaceDE w:val="0"/>
        <w:autoSpaceDN w:val="0"/>
        <w:jc w:val="both"/>
        <w:rPr>
          <w:rFonts w:ascii="Arial" w:hAnsi="Arial" w:cs="Arial"/>
          <w:color w:val="000000"/>
        </w:rPr>
      </w:pPr>
      <w:r w:rsidRPr="00411B9B">
        <w:rPr>
          <w:rFonts w:ascii="Arial" w:hAnsi="Arial" w:cs="Arial"/>
          <w:color w:val="000000"/>
        </w:rPr>
        <w:t>The chair</w:t>
      </w:r>
      <w:r w:rsidR="009C0707" w:rsidRPr="00411B9B">
        <w:rPr>
          <w:rFonts w:ascii="Arial" w:hAnsi="Arial" w:cs="Arial"/>
          <w:color w:val="000000"/>
        </w:rPr>
        <w:t xml:space="preserve"> </w:t>
      </w:r>
      <w:r w:rsidRPr="00411B9B">
        <w:rPr>
          <w:rFonts w:ascii="Arial" w:hAnsi="Arial" w:cs="Arial"/>
          <w:color w:val="000000"/>
        </w:rPr>
        <w:t>has</w:t>
      </w:r>
      <w:r w:rsidR="009C0707" w:rsidRPr="00411B9B">
        <w:rPr>
          <w:rFonts w:ascii="Arial" w:hAnsi="Arial" w:cs="Arial"/>
          <w:color w:val="000000"/>
        </w:rPr>
        <w:t xml:space="preserve"> delegated </w:t>
      </w:r>
      <w:r w:rsidRPr="00411B9B">
        <w:rPr>
          <w:rFonts w:ascii="Arial" w:hAnsi="Arial" w:cs="Arial"/>
          <w:color w:val="000000"/>
        </w:rPr>
        <w:t xml:space="preserve">authority </w:t>
      </w:r>
      <w:r w:rsidR="0005693F" w:rsidRPr="00411B9B">
        <w:rPr>
          <w:rFonts w:ascii="Arial" w:hAnsi="Arial" w:cs="Arial"/>
          <w:color w:val="000000"/>
        </w:rPr>
        <w:t xml:space="preserve">from the </w:t>
      </w:r>
      <w:r w:rsidR="006F6678" w:rsidRPr="00411B9B">
        <w:rPr>
          <w:rFonts w:ascii="Arial" w:hAnsi="Arial" w:cs="Arial"/>
          <w:color w:val="000000"/>
        </w:rPr>
        <w:t>academic assessment body</w:t>
      </w:r>
      <w:r w:rsidR="0005693F" w:rsidRPr="00411B9B">
        <w:rPr>
          <w:rFonts w:ascii="Arial" w:hAnsi="Arial" w:cs="Arial"/>
          <w:color w:val="000000"/>
        </w:rPr>
        <w:t xml:space="preserve"> </w:t>
      </w:r>
      <w:r w:rsidRPr="00411B9B">
        <w:rPr>
          <w:rFonts w:ascii="Arial" w:hAnsi="Arial" w:cs="Arial"/>
          <w:color w:val="000000"/>
        </w:rPr>
        <w:t xml:space="preserve">to </w:t>
      </w:r>
      <w:r w:rsidR="0005693F" w:rsidRPr="00411B9B">
        <w:rPr>
          <w:rFonts w:ascii="Arial" w:hAnsi="Arial" w:cs="Arial"/>
          <w:color w:val="000000"/>
        </w:rPr>
        <w:t xml:space="preserve">reconsider the validity of the original assessment decision in the light of new evidence, submitted as the grounds for the appeal, and </w:t>
      </w:r>
      <w:r w:rsidRPr="00411B9B">
        <w:rPr>
          <w:rFonts w:ascii="Arial" w:hAnsi="Arial" w:cs="Arial"/>
          <w:color w:val="000000"/>
        </w:rPr>
        <w:t xml:space="preserve">decide </w:t>
      </w:r>
      <w:proofErr w:type="gramStart"/>
      <w:r w:rsidRPr="00411B9B">
        <w:rPr>
          <w:rFonts w:ascii="Arial" w:hAnsi="Arial" w:cs="Arial"/>
          <w:color w:val="000000"/>
        </w:rPr>
        <w:t>whether or not</w:t>
      </w:r>
      <w:proofErr w:type="gramEnd"/>
      <w:r w:rsidRPr="00411B9B">
        <w:rPr>
          <w:rFonts w:ascii="Arial" w:hAnsi="Arial" w:cs="Arial"/>
          <w:color w:val="000000"/>
        </w:rPr>
        <w:t xml:space="preserve"> to uphold the appeal, normally within ten working days. The chair may </w:t>
      </w:r>
      <w:r w:rsidR="009C0707" w:rsidRPr="00411B9B">
        <w:rPr>
          <w:rFonts w:ascii="Arial" w:hAnsi="Arial" w:cs="Arial"/>
          <w:color w:val="000000"/>
        </w:rPr>
        <w:t xml:space="preserve">consult with relevant members </w:t>
      </w:r>
      <w:r w:rsidRPr="00411B9B">
        <w:rPr>
          <w:rFonts w:ascii="Arial" w:hAnsi="Arial" w:cs="Arial"/>
          <w:color w:val="000000"/>
        </w:rPr>
        <w:t xml:space="preserve">including external examiners (but is not obliged to) or </w:t>
      </w:r>
      <w:r w:rsidR="009C0707" w:rsidRPr="00411B9B">
        <w:rPr>
          <w:rFonts w:ascii="Arial" w:hAnsi="Arial" w:cs="Arial"/>
          <w:color w:val="000000"/>
        </w:rPr>
        <w:t xml:space="preserve">may decide to </w:t>
      </w:r>
      <w:r w:rsidRPr="00411B9B">
        <w:rPr>
          <w:rFonts w:ascii="Arial" w:hAnsi="Arial" w:cs="Arial"/>
          <w:color w:val="000000"/>
        </w:rPr>
        <w:t xml:space="preserve">convene a meeting of the full </w:t>
      </w:r>
      <w:r w:rsidR="006F6678" w:rsidRPr="00411B9B">
        <w:rPr>
          <w:rFonts w:ascii="Arial" w:hAnsi="Arial" w:cs="Arial"/>
          <w:color w:val="000000"/>
        </w:rPr>
        <w:t>academic assessment body</w:t>
      </w:r>
      <w:r w:rsidRPr="00411B9B">
        <w:rPr>
          <w:rFonts w:ascii="Arial" w:hAnsi="Arial" w:cs="Arial"/>
          <w:color w:val="000000"/>
        </w:rPr>
        <w:t>.</w:t>
      </w:r>
    </w:p>
    <w:p w14:paraId="7854089B" w14:textId="77777777" w:rsidR="009C0707" w:rsidRPr="00411B9B" w:rsidRDefault="009C0707" w:rsidP="00C45D75">
      <w:pPr>
        <w:tabs>
          <w:tab w:val="left" w:pos="851"/>
        </w:tabs>
        <w:ind w:left="851" w:hanging="851"/>
        <w:jc w:val="both"/>
        <w:rPr>
          <w:rFonts w:ascii="Arial" w:hAnsi="Arial" w:cs="Arial"/>
        </w:rPr>
      </w:pPr>
    </w:p>
    <w:p w14:paraId="4ADB20CA" w14:textId="79E360B7" w:rsidR="009C0707" w:rsidRPr="00411B9B" w:rsidRDefault="009C0707" w:rsidP="00C45D75">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 xml:space="preserve">The chair of the </w:t>
      </w:r>
      <w:r w:rsidR="006F6678" w:rsidRPr="00411B9B">
        <w:rPr>
          <w:rFonts w:ascii="Arial" w:hAnsi="Arial" w:cs="Arial"/>
          <w:color w:val="000000"/>
        </w:rPr>
        <w:t>academic assessment body</w:t>
      </w:r>
      <w:r w:rsidR="004C0B20" w:rsidRPr="00411B9B">
        <w:rPr>
          <w:rFonts w:ascii="Arial" w:hAnsi="Arial" w:cs="Arial"/>
          <w:color w:val="000000"/>
        </w:rPr>
        <w:t xml:space="preserve"> </w:t>
      </w:r>
      <w:r w:rsidRPr="00411B9B">
        <w:rPr>
          <w:rFonts w:ascii="Arial" w:hAnsi="Arial" w:cs="Arial"/>
          <w:color w:val="000000"/>
        </w:rPr>
        <w:t xml:space="preserve">will communicate the decision </w:t>
      </w:r>
      <w:r w:rsidR="00D70452" w:rsidRPr="00411B9B">
        <w:rPr>
          <w:rFonts w:ascii="Arial" w:hAnsi="Arial" w:cs="Arial"/>
          <w:color w:val="000000"/>
        </w:rPr>
        <w:t xml:space="preserve">on the case </w:t>
      </w:r>
      <w:r w:rsidRPr="00411B9B">
        <w:rPr>
          <w:rFonts w:ascii="Arial" w:hAnsi="Arial" w:cs="Arial"/>
          <w:color w:val="000000"/>
        </w:rPr>
        <w:t xml:space="preserve">to the senior manager who </w:t>
      </w:r>
      <w:r w:rsidR="004C0B20" w:rsidRPr="00411B9B">
        <w:rPr>
          <w:rFonts w:ascii="Arial" w:hAnsi="Arial" w:cs="Arial"/>
          <w:color w:val="000000"/>
        </w:rPr>
        <w:t xml:space="preserve">originally received the appeal. </w:t>
      </w:r>
      <w:r w:rsidRPr="00411B9B">
        <w:rPr>
          <w:rFonts w:ascii="Arial" w:hAnsi="Arial" w:cs="Arial"/>
          <w:color w:val="000000"/>
        </w:rPr>
        <w:t xml:space="preserve">The senior manager will </w:t>
      </w:r>
      <w:r w:rsidRPr="00411B9B">
        <w:rPr>
          <w:rFonts w:ascii="Arial" w:hAnsi="Arial" w:cs="Arial"/>
          <w:color w:val="000000"/>
        </w:rPr>
        <w:lastRenderedPageBreak/>
        <w:t xml:space="preserve">communicate this </w:t>
      </w:r>
      <w:r w:rsidR="00D70452" w:rsidRPr="00411B9B">
        <w:rPr>
          <w:rFonts w:ascii="Arial" w:hAnsi="Arial" w:cs="Arial"/>
          <w:color w:val="000000"/>
        </w:rPr>
        <w:t xml:space="preserve">decision </w:t>
      </w:r>
      <w:r w:rsidRPr="00411B9B">
        <w:rPr>
          <w:rFonts w:ascii="Arial" w:hAnsi="Arial" w:cs="Arial"/>
          <w:color w:val="000000"/>
        </w:rPr>
        <w:t>to the student, together with information on how the</w:t>
      </w:r>
      <w:r w:rsidR="00D70452" w:rsidRPr="00411B9B">
        <w:rPr>
          <w:rFonts w:ascii="Arial" w:hAnsi="Arial" w:cs="Arial"/>
          <w:color w:val="000000"/>
        </w:rPr>
        <w:t xml:space="preserve"> appeal has been investigated. </w:t>
      </w:r>
      <w:r w:rsidRPr="00411B9B">
        <w:rPr>
          <w:rFonts w:ascii="Arial" w:hAnsi="Arial" w:cs="Arial"/>
          <w:color w:val="000000"/>
        </w:rPr>
        <w:t xml:space="preserve">The decision, and any accompanying information, will be formally reported to the next </w:t>
      </w:r>
      <w:r w:rsidR="004C0B20" w:rsidRPr="00411B9B">
        <w:rPr>
          <w:rFonts w:ascii="Arial" w:hAnsi="Arial" w:cs="Arial"/>
          <w:color w:val="000000"/>
        </w:rPr>
        <w:t xml:space="preserve">meeting of the </w:t>
      </w:r>
      <w:r w:rsidR="006F6678" w:rsidRPr="00411B9B">
        <w:rPr>
          <w:rFonts w:ascii="Arial" w:hAnsi="Arial" w:cs="Arial"/>
          <w:color w:val="000000"/>
        </w:rPr>
        <w:t>academic assessment body</w:t>
      </w:r>
      <w:r w:rsidR="00F23425" w:rsidRPr="00411B9B">
        <w:rPr>
          <w:rFonts w:ascii="Arial" w:hAnsi="Arial" w:cs="Arial"/>
          <w:color w:val="000000"/>
        </w:rPr>
        <w:t>, and copied to the Dean of Students for the purposes of institutional monitoring and enhancement</w:t>
      </w:r>
      <w:r w:rsidRPr="00411B9B">
        <w:rPr>
          <w:rFonts w:ascii="Arial" w:hAnsi="Arial" w:cs="Arial"/>
          <w:color w:val="000000"/>
        </w:rPr>
        <w:t>.</w:t>
      </w:r>
    </w:p>
    <w:p w14:paraId="5385C750" w14:textId="77777777" w:rsidR="009C0707" w:rsidRPr="00411B9B" w:rsidRDefault="009C0707" w:rsidP="00C45D75">
      <w:pPr>
        <w:tabs>
          <w:tab w:val="left" w:pos="851"/>
        </w:tabs>
        <w:ind w:left="851" w:hanging="851"/>
        <w:jc w:val="both"/>
        <w:rPr>
          <w:rFonts w:ascii="Arial" w:hAnsi="Arial" w:cs="Arial"/>
        </w:rPr>
      </w:pPr>
    </w:p>
    <w:p w14:paraId="4E3C3169" w14:textId="7877DB61" w:rsidR="009C0707" w:rsidRPr="00411B9B" w:rsidRDefault="009C0707" w:rsidP="00C45D75">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 xml:space="preserve">If the student is dissatisfied with the decision communicated at </w:t>
      </w:r>
      <w:r w:rsidR="004F4A2E" w:rsidRPr="00411B9B">
        <w:rPr>
          <w:rFonts w:ascii="Arial" w:hAnsi="Arial" w:cs="Arial"/>
          <w:color w:val="000000"/>
        </w:rPr>
        <w:t xml:space="preserve">Section </w:t>
      </w:r>
      <w:r w:rsidRPr="00411B9B">
        <w:rPr>
          <w:rFonts w:ascii="Arial" w:hAnsi="Arial" w:cs="Arial"/>
          <w:color w:val="000000"/>
        </w:rPr>
        <w:t>18.1</w:t>
      </w:r>
      <w:r w:rsidR="00614641" w:rsidRPr="00411B9B">
        <w:rPr>
          <w:rFonts w:ascii="Arial" w:hAnsi="Arial" w:cs="Arial"/>
          <w:color w:val="000000"/>
        </w:rPr>
        <w:t>8</w:t>
      </w:r>
      <w:r w:rsidRPr="00411B9B">
        <w:rPr>
          <w:rFonts w:ascii="Arial" w:hAnsi="Arial" w:cs="Arial"/>
          <w:color w:val="000000"/>
        </w:rPr>
        <w:t>, they may appeal directly to the chair of Academic Council</w:t>
      </w:r>
      <w:r w:rsidR="004859B3" w:rsidRPr="00411B9B">
        <w:rPr>
          <w:rFonts w:ascii="Arial" w:hAnsi="Arial" w:cs="Arial"/>
          <w:color w:val="000000"/>
        </w:rPr>
        <w:t xml:space="preserve"> (Stage 3)</w:t>
      </w:r>
      <w:r w:rsidR="004C0B20" w:rsidRPr="00411B9B">
        <w:rPr>
          <w:rFonts w:ascii="Arial" w:hAnsi="Arial" w:cs="Arial"/>
          <w:color w:val="000000"/>
        </w:rPr>
        <w:t>, no</w:t>
      </w:r>
      <w:r w:rsidR="00B26CCE" w:rsidRPr="00411B9B">
        <w:rPr>
          <w:rFonts w:ascii="Arial" w:hAnsi="Arial" w:cs="Arial"/>
          <w:color w:val="000000"/>
        </w:rPr>
        <w:t xml:space="preserve">rmally within </w:t>
      </w:r>
      <w:r w:rsidR="004C0B20" w:rsidRPr="00411B9B">
        <w:rPr>
          <w:rFonts w:ascii="Arial" w:hAnsi="Arial" w:cs="Arial"/>
          <w:color w:val="000000"/>
        </w:rPr>
        <w:t>ten</w:t>
      </w:r>
      <w:r w:rsidR="00B26CCE" w:rsidRPr="00411B9B">
        <w:rPr>
          <w:rFonts w:ascii="Arial" w:hAnsi="Arial" w:cs="Arial"/>
          <w:color w:val="000000"/>
        </w:rPr>
        <w:t xml:space="preserve"> workin</w:t>
      </w:r>
      <w:r w:rsidR="004C0B20" w:rsidRPr="00411B9B">
        <w:rPr>
          <w:rFonts w:ascii="Arial" w:hAnsi="Arial" w:cs="Arial"/>
          <w:color w:val="000000"/>
        </w:rPr>
        <w:t>g days.</w:t>
      </w:r>
      <w:r w:rsidR="004859B3" w:rsidRPr="00411B9B">
        <w:rPr>
          <w:rFonts w:ascii="Arial" w:hAnsi="Arial" w:cs="Arial"/>
          <w:color w:val="000000"/>
        </w:rPr>
        <w:t xml:space="preserve"> The appeal must be in </w:t>
      </w:r>
      <w:proofErr w:type="gramStart"/>
      <w:r w:rsidR="004859B3" w:rsidRPr="00411B9B">
        <w:rPr>
          <w:rFonts w:ascii="Arial" w:hAnsi="Arial" w:cs="Arial"/>
          <w:color w:val="000000"/>
        </w:rPr>
        <w:t>writing, and</w:t>
      </w:r>
      <w:proofErr w:type="gramEnd"/>
      <w:r w:rsidR="004859B3" w:rsidRPr="00411B9B">
        <w:rPr>
          <w:rFonts w:ascii="Arial" w:hAnsi="Arial" w:cs="Arial"/>
          <w:color w:val="000000"/>
        </w:rPr>
        <w:t xml:space="preserve"> stating the reason(s) why the student believes the decision should be revisited.</w:t>
      </w:r>
    </w:p>
    <w:p w14:paraId="59AE1580" w14:textId="77777777" w:rsidR="00765EF3" w:rsidRPr="00411B9B" w:rsidRDefault="00765EF3" w:rsidP="00C45D75">
      <w:pPr>
        <w:tabs>
          <w:tab w:val="left" w:pos="851"/>
        </w:tabs>
        <w:ind w:left="851" w:hanging="851"/>
        <w:jc w:val="both"/>
        <w:rPr>
          <w:rFonts w:ascii="Arial" w:hAnsi="Arial" w:cs="Arial"/>
        </w:rPr>
      </w:pPr>
    </w:p>
    <w:p w14:paraId="067BB34F" w14:textId="31099A69" w:rsidR="00765EF3" w:rsidRPr="00560845" w:rsidRDefault="00765EF3" w:rsidP="00560845">
      <w:pPr>
        <w:ind w:left="851"/>
        <w:jc w:val="both"/>
        <w:rPr>
          <w:rFonts w:ascii="Arial" w:hAnsi="Arial" w:cs="Arial"/>
          <w:b/>
          <w:bCs/>
          <w:lang w:val="en-US"/>
        </w:rPr>
      </w:pPr>
      <w:r w:rsidRPr="00560845">
        <w:rPr>
          <w:rFonts w:ascii="Arial" w:hAnsi="Arial" w:cs="Arial"/>
          <w:b/>
          <w:bCs/>
          <w:lang w:val="en-US"/>
        </w:rPr>
        <w:t>Stage 3 – Appeal</w:t>
      </w:r>
      <w:r w:rsidR="004859B3" w:rsidRPr="00560845">
        <w:rPr>
          <w:rFonts w:ascii="Arial" w:hAnsi="Arial" w:cs="Arial"/>
          <w:b/>
          <w:bCs/>
          <w:lang w:val="en-US"/>
        </w:rPr>
        <w:t xml:space="preserve"> to chair of Academic Council</w:t>
      </w:r>
    </w:p>
    <w:p w14:paraId="7EADB7C8" w14:textId="61E45B18" w:rsidR="000C7461" w:rsidRPr="00411B9B" w:rsidRDefault="000C7461" w:rsidP="00C45D75">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 xml:space="preserve">On receipt of an appeal referred from Stage 2, the chair of Academic Council (or nominee) will refer the case to the Dean of Students, who will review the student’s request, the evidence in the case file compiled at Stage 2 and any additional evidence submitted. </w:t>
      </w:r>
    </w:p>
    <w:p w14:paraId="10879485" w14:textId="77777777" w:rsidR="000C7461" w:rsidRPr="00411B9B" w:rsidRDefault="000C7461" w:rsidP="00C45D75">
      <w:pPr>
        <w:widowControl w:val="0"/>
        <w:tabs>
          <w:tab w:val="left" w:pos="851"/>
        </w:tabs>
        <w:autoSpaceDE w:val="0"/>
        <w:autoSpaceDN w:val="0"/>
        <w:ind w:left="851"/>
        <w:jc w:val="both"/>
        <w:rPr>
          <w:rFonts w:ascii="Arial" w:hAnsi="Arial" w:cs="Arial"/>
          <w:color w:val="000000"/>
        </w:rPr>
      </w:pPr>
    </w:p>
    <w:p w14:paraId="69706ADD" w14:textId="7CF0996E" w:rsidR="000C7461" w:rsidRPr="00411B9B" w:rsidRDefault="000C7461" w:rsidP="00C45D75">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A student would normally be expected to provide new information, or evidence of procedural irregularity or bias as a rationale for seeking a review of the Stage 2 outcome.</w:t>
      </w:r>
    </w:p>
    <w:p w14:paraId="353B16DC" w14:textId="1E37D952" w:rsidR="000C7461" w:rsidRPr="00411B9B" w:rsidRDefault="000C7461" w:rsidP="00C45D75">
      <w:pPr>
        <w:widowControl w:val="0"/>
        <w:tabs>
          <w:tab w:val="left" w:pos="851"/>
        </w:tabs>
        <w:autoSpaceDE w:val="0"/>
        <w:autoSpaceDN w:val="0"/>
        <w:jc w:val="both"/>
        <w:rPr>
          <w:rFonts w:ascii="Arial" w:hAnsi="Arial" w:cs="Arial"/>
          <w:color w:val="000000"/>
        </w:rPr>
      </w:pPr>
    </w:p>
    <w:p w14:paraId="18C0A031" w14:textId="77777777" w:rsidR="000C7461" w:rsidRPr="00411B9B" w:rsidRDefault="000C7461" w:rsidP="00C45D75">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If the Dean of Students accepts that the student has reasonable grounds for seeking a review of the Stage 2 outcome, they will either:</w:t>
      </w:r>
    </w:p>
    <w:p w14:paraId="30CE2D9A" w14:textId="2345C06F" w:rsidR="000C7461" w:rsidRPr="00411B9B" w:rsidRDefault="000C7461" w:rsidP="00C45D75">
      <w:pPr>
        <w:widowControl w:val="0"/>
        <w:numPr>
          <w:ilvl w:val="0"/>
          <w:numId w:val="3"/>
        </w:numPr>
        <w:tabs>
          <w:tab w:val="left" w:pos="1134"/>
        </w:tabs>
        <w:autoSpaceDE w:val="0"/>
        <w:autoSpaceDN w:val="0"/>
        <w:ind w:left="1134" w:hanging="283"/>
        <w:jc w:val="both"/>
        <w:rPr>
          <w:rFonts w:ascii="Arial" w:hAnsi="Arial" w:cs="Arial"/>
          <w:color w:val="000000"/>
        </w:rPr>
      </w:pPr>
      <w:r w:rsidRPr="00411B9B">
        <w:rPr>
          <w:rFonts w:ascii="Arial" w:hAnsi="Arial" w:cs="Arial"/>
          <w:color w:val="000000"/>
        </w:rPr>
        <w:t>refer the appeal to the chair of the assessment body if it has not previously been considered, or</w:t>
      </w:r>
    </w:p>
    <w:p w14:paraId="70B83074" w14:textId="4A267073" w:rsidR="000C7461" w:rsidRPr="00411B9B" w:rsidRDefault="000C7461" w:rsidP="00C45D75">
      <w:pPr>
        <w:widowControl w:val="0"/>
        <w:numPr>
          <w:ilvl w:val="0"/>
          <w:numId w:val="3"/>
        </w:numPr>
        <w:tabs>
          <w:tab w:val="left" w:pos="1134"/>
        </w:tabs>
        <w:autoSpaceDE w:val="0"/>
        <w:autoSpaceDN w:val="0"/>
        <w:ind w:left="1134" w:hanging="283"/>
        <w:jc w:val="both"/>
        <w:rPr>
          <w:rFonts w:ascii="Arial" w:hAnsi="Arial" w:cs="Arial"/>
          <w:color w:val="000000"/>
        </w:rPr>
      </w:pPr>
      <w:r w:rsidRPr="00411B9B">
        <w:rPr>
          <w:rFonts w:ascii="Arial" w:hAnsi="Arial" w:cs="Arial"/>
          <w:color w:val="000000"/>
        </w:rPr>
        <w:t>convene an appeals panel if the appeal has been previously heard at Stage 2, but not upheld. The appeals panel will normally be convened within thirty working days. The Dean of Students is responsible for all communications with students, panel members and any other persons involved in the appeal, both before and after an appeals panel hearing. The Dean of Students does not sit on the panel themselves, nor review the evidence submitted to the panel.</w:t>
      </w:r>
    </w:p>
    <w:p w14:paraId="3FB4DA12" w14:textId="77777777" w:rsidR="000C7461" w:rsidRPr="00411B9B" w:rsidRDefault="000C7461" w:rsidP="00C45D75">
      <w:pPr>
        <w:widowControl w:val="0"/>
        <w:tabs>
          <w:tab w:val="left" w:pos="1134"/>
        </w:tabs>
        <w:autoSpaceDE w:val="0"/>
        <w:autoSpaceDN w:val="0"/>
        <w:jc w:val="both"/>
        <w:rPr>
          <w:rFonts w:ascii="Arial" w:hAnsi="Arial" w:cs="Arial"/>
          <w:color w:val="000000"/>
        </w:rPr>
      </w:pPr>
    </w:p>
    <w:p w14:paraId="6527C53B" w14:textId="77777777" w:rsidR="000C7461" w:rsidRPr="00411B9B" w:rsidRDefault="000C7461" w:rsidP="00C45D75">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If the Dean of Students does not accept that the student has reasonable grounds for seeking a review of the Stage 2 outcome, they will notify the student in writing of this decision, and the reasons for it.</w:t>
      </w:r>
    </w:p>
    <w:p w14:paraId="0E6FC0A5" w14:textId="77777777" w:rsidR="00765EF3" w:rsidRPr="00411B9B" w:rsidRDefault="00765EF3" w:rsidP="00C45D75">
      <w:pPr>
        <w:widowControl w:val="0"/>
        <w:tabs>
          <w:tab w:val="left" w:pos="851"/>
        </w:tabs>
        <w:autoSpaceDE w:val="0"/>
        <w:autoSpaceDN w:val="0"/>
        <w:jc w:val="both"/>
        <w:rPr>
          <w:rFonts w:ascii="Arial" w:hAnsi="Arial" w:cs="Arial"/>
          <w:color w:val="000000"/>
        </w:rPr>
      </w:pPr>
    </w:p>
    <w:p w14:paraId="703E2D44" w14:textId="1018ADE4" w:rsidR="00765EF3" w:rsidRPr="006948F4" w:rsidRDefault="00560845" w:rsidP="006948F4">
      <w:pPr>
        <w:pStyle w:val="Heading2"/>
        <w:keepNext w:val="0"/>
        <w:ind w:left="567" w:hanging="567"/>
        <w:rPr>
          <w:rFonts w:ascii="Arial" w:hAnsi="Arial" w:cs="Arial"/>
          <w:caps w:val="0"/>
          <w:szCs w:val="24"/>
        </w:rPr>
      </w:pPr>
      <w:r w:rsidRPr="006948F4">
        <w:rPr>
          <w:rFonts w:ascii="Arial" w:hAnsi="Arial" w:cs="Arial"/>
          <w:caps w:val="0"/>
          <w:szCs w:val="24"/>
        </w:rPr>
        <w:t>Membership and remit of the appeals panel</w:t>
      </w:r>
    </w:p>
    <w:p w14:paraId="1C5B73CE" w14:textId="77777777" w:rsidR="00765EF3" w:rsidRPr="00411B9B" w:rsidRDefault="00765EF3" w:rsidP="009C260D">
      <w:pPr>
        <w:ind w:left="993" w:hanging="993"/>
        <w:jc w:val="both"/>
        <w:rPr>
          <w:rFonts w:ascii="Arial" w:hAnsi="Arial" w:cs="Arial"/>
          <w:b/>
          <w:bCs/>
        </w:rPr>
      </w:pPr>
    </w:p>
    <w:p w14:paraId="7B76611A" w14:textId="77777777" w:rsidR="00765EF3" w:rsidRPr="00411B9B" w:rsidRDefault="00765EF3" w:rsidP="009C260D">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 xml:space="preserve">The appeals panel, acting on behalf of Academic Council, is authorised to consider and decide on appeals against assessment decisions which have not been resolved through Stage 2 of the appeal process. </w:t>
      </w:r>
    </w:p>
    <w:p w14:paraId="0778164A" w14:textId="77777777" w:rsidR="00765EF3" w:rsidRPr="00411B9B" w:rsidRDefault="00765EF3" w:rsidP="009C260D">
      <w:pPr>
        <w:widowControl w:val="0"/>
        <w:tabs>
          <w:tab w:val="left" w:pos="851"/>
        </w:tabs>
        <w:autoSpaceDE w:val="0"/>
        <w:autoSpaceDN w:val="0"/>
        <w:jc w:val="both"/>
        <w:rPr>
          <w:rFonts w:ascii="Arial" w:hAnsi="Arial" w:cs="Arial"/>
          <w:color w:val="000000"/>
        </w:rPr>
      </w:pPr>
    </w:p>
    <w:p w14:paraId="24FBC178" w14:textId="77777777" w:rsidR="00765EF3" w:rsidRPr="00411B9B" w:rsidRDefault="00765EF3" w:rsidP="009C260D">
      <w:pPr>
        <w:widowControl w:val="0"/>
        <w:numPr>
          <w:ilvl w:val="1"/>
          <w:numId w:val="2"/>
        </w:numPr>
        <w:autoSpaceDE w:val="0"/>
        <w:autoSpaceDN w:val="0"/>
        <w:jc w:val="both"/>
        <w:rPr>
          <w:rFonts w:ascii="Arial" w:hAnsi="Arial" w:cs="Arial"/>
          <w:color w:val="000000"/>
        </w:rPr>
      </w:pPr>
      <w:r w:rsidRPr="00411B9B">
        <w:rPr>
          <w:rFonts w:ascii="Arial" w:hAnsi="Arial" w:cs="Arial"/>
          <w:color w:val="000000"/>
        </w:rPr>
        <w:t>The appeals panel has the power to confirm the decision of an academic assessment body, or to overturn or revoke that decision if it upholds the appeal. This power includes decisions on module marks, the outcome of a PGR progression decision or viva examination, conferral of an award or the classification of an award, eligibility to progress on a programme, failure or exclusion/withdrawal on academic grounds.</w:t>
      </w:r>
    </w:p>
    <w:p w14:paraId="6939CEFD" w14:textId="77777777" w:rsidR="00765EF3" w:rsidRPr="00411B9B" w:rsidRDefault="00765EF3" w:rsidP="009C260D">
      <w:pPr>
        <w:widowControl w:val="0"/>
        <w:autoSpaceDE w:val="0"/>
        <w:autoSpaceDN w:val="0"/>
        <w:jc w:val="both"/>
        <w:rPr>
          <w:rFonts w:ascii="Arial" w:hAnsi="Arial" w:cs="Arial"/>
          <w:color w:val="000000"/>
        </w:rPr>
      </w:pPr>
    </w:p>
    <w:p w14:paraId="69C6BB2A" w14:textId="77777777" w:rsidR="00765EF3" w:rsidRPr="00411B9B" w:rsidRDefault="00765EF3" w:rsidP="009C260D">
      <w:pPr>
        <w:widowControl w:val="0"/>
        <w:numPr>
          <w:ilvl w:val="1"/>
          <w:numId w:val="2"/>
        </w:numPr>
        <w:tabs>
          <w:tab w:val="left" w:pos="851"/>
        </w:tabs>
        <w:autoSpaceDE w:val="0"/>
        <w:autoSpaceDN w:val="0"/>
        <w:jc w:val="both"/>
        <w:rPr>
          <w:rFonts w:ascii="Arial" w:hAnsi="Arial" w:cs="Arial"/>
        </w:rPr>
      </w:pPr>
      <w:r w:rsidRPr="00411B9B">
        <w:rPr>
          <w:rFonts w:ascii="Arial" w:hAnsi="Arial" w:cs="Arial"/>
          <w:color w:val="000000"/>
        </w:rPr>
        <w:t xml:space="preserve">Where an appeal is upheld, the appeals panel may determine, </w:t>
      </w:r>
      <w:r w:rsidRPr="00411B9B">
        <w:rPr>
          <w:rFonts w:ascii="Arial" w:hAnsi="Arial" w:cs="Arial"/>
          <w:i/>
          <w:color w:val="000000"/>
        </w:rPr>
        <w:t>inter alia,</w:t>
      </w:r>
      <w:r w:rsidRPr="00411B9B">
        <w:rPr>
          <w:rFonts w:ascii="Arial" w:hAnsi="Arial" w:cs="Arial"/>
          <w:color w:val="000000"/>
        </w:rPr>
        <w:t xml:space="preserve"> that the student is entitled </w:t>
      </w:r>
      <w:r w:rsidRPr="00411B9B">
        <w:rPr>
          <w:rFonts w:ascii="Arial" w:hAnsi="Arial" w:cs="Arial"/>
        </w:rPr>
        <w:t>to proceed on the programme of study and/or to be reassessed in accordance with any specified conditions, as deemed to be in the best interest of the student while ensuring academic standards are maintained. These provisions are subject to the continued availability of the programme in a suitable form.</w:t>
      </w:r>
    </w:p>
    <w:p w14:paraId="080732BF" w14:textId="77777777" w:rsidR="00765EF3" w:rsidRPr="00411B9B" w:rsidRDefault="00765EF3" w:rsidP="009C260D">
      <w:pPr>
        <w:widowControl w:val="0"/>
        <w:tabs>
          <w:tab w:val="left" w:pos="851"/>
        </w:tabs>
        <w:autoSpaceDE w:val="0"/>
        <w:autoSpaceDN w:val="0"/>
        <w:jc w:val="both"/>
        <w:rPr>
          <w:rFonts w:ascii="Arial" w:hAnsi="Arial" w:cs="Arial"/>
          <w:color w:val="000000"/>
        </w:rPr>
      </w:pPr>
    </w:p>
    <w:p w14:paraId="17327FDD" w14:textId="77777777" w:rsidR="00765EF3" w:rsidRPr="00411B9B" w:rsidRDefault="00765EF3" w:rsidP="009C260D">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 xml:space="preserve">The appeals panel will consist of individuals who have had no prior involvement in the </w:t>
      </w:r>
      <w:r w:rsidRPr="00411B9B">
        <w:rPr>
          <w:rFonts w:ascii="Arial" w:hAnsi="Arial" w:cs="Arial"/>
          <w:color w:val="000000"/>
        </w:rPr>
        <w:lastRenderedPageBreak/>
        <w:t>case:</w:t>
      </w:r>
    </w:p>
    <w:p w14:paraId="075FF6CA" w14:textId="664E757E" w:rsidR="00765EF3" w:rsidRPr="00411B9B" w:rsidRDefault="00765EF3" w:rsidP="009C260D">
      <w:pPr>
        <w:tabs>
          <w:tab w:val="left" w:pos="1134"/>
        </w:tabs>
        <w:ind w:left="1135" w:hanging="284"/>
        <w:jc w:val="both"/>
        <w:rPr>
          <w:rFonts w:ascii="Arial" w:hAnsi="Arial" w:cs="Arial"/>
        </w:rPr>
      </w:pPr>
      <w:r w:rsidRPr="00411B9B">
        <w:rPr>
          <w:rFonts w:ascii="Arial" w:hAnsi="Arial" w:cs="Arial"/>
        </w:rPr>
        <w:t xml:space="preserve">a. </w:t>
      </w:r>
      <w:r w:rsidRPr="00411B9B">
        <w:rPr>
          <w:rFonts w:ascii="Arial" w:hAnsi="Arial" w:cs="Arial"/>
        </w:rPr>
        <w:tab/>
        <w:t xml:space="preserve">the chair of Academic Council (or a nominee appointed from the membership of Academic Council, which will normally be a </w:t>
      </w:r>
      <w:r w:rsidR="000F70BA">
        <w:rPr>
          <w:rFonts w:ascii="Arial" w:hAnsi="Arial" w:cs="Arial"/>
        </w:rPr>
        <w:t>Dean of Faculty</w:t>
      </w:r>
      <w:r w:rsidRPr="00411B9B">
        <w:rPr>
          <w:rFonts w:ascii="Arial" w:hAnsi="Arial" w:cs="Arial"/>
        </w:rPr>
        <w:t xml:space="preserve"> not involved in Stage 2 or the </w:t>
      </w:r>
      <w:r w:rsidR="00AA0C99">
        <w:rPr>
          <w:rFonts w:ascii="Arial" w:hAnsi="Arial" w:cs="Arial"/>
        </w:rPr>
        <w:t>Deputy Principal</w:t>
      </w:r>
      <w:r w:rsidRPr="00411B9B">
        <w:rPr>
          <w:rFonts w:ascii="Arial" w:hAnsi="Arial" w:cs="Arial"/>
        </w:rPr>
        <w:t xml:space="preserve"> (</w:t>
      </w:r>
      <w:r w:rsidR="004E3EA6">
        <w:rPr>
          <w:rFonts w:ascii="Arial" w:hAnsi="Arial" w:cs="Arial"/>
        </w:rPr>
        <w:t xml:space="preserve">Academic and </w:t>
      </w:r>
      <w:r w:rsidRPr="00411B9B">
        <w:rPr>
          <w:rFonts w:ascii="Arial" w:hAnsi="Arial" w:cs="Arial"/>
        </w:rPr>
        <w:t>Research))</w:t>
      </w:r>
    </w:p>
    <w:p w14:paraId="078B4B06" w14:textId="5BF459C3" w:rsidR="00765EF3" w:rsidRPr="00411B9B" w:rsidRDefault="00765EF3" w:rsidP="009C260D">
      <w:pPr>
        <w:tabs>
          <w:tab w:val="left" w:pos="1134"/>
        </w:tabs>
        <w:ind w:left="1135" w:hanging="284"/>
        <w:jc w:val="both"/>
        <w:rPr>
          <w:rFonts w:ascii="Arial" w:hAnsi="Arial" w:cs="Arial"/>
        </w:rPr>
      </w:pPr>
      <w:r w:rsidRPr="00411B9B">
        <w:rPr>
          <w:rFonts w:ascii="Arial" w:hAnsi="Arial" w:cs="Arial"/>
        </w:rPr>
        <w:t xml:space="preserve">b. </w:t>
      </w:r>
      <w:r w:rsidRPr="00411B9B">
        <w:rPr>
          <w:rFonts w:ascii="Arial" w:hAnsi="Arial" w:cs="Arial"/>
        </w:rPr>
        <w:tab/>
        <w:t>two senior members of staff</w:t>
      </w:r>
    </w:p>
    <w:p w14:paraId="05C9DC08" w14:textId="77777777" w:rsidR="00765EF3" w:rsidRPr="00411B9B" w:rsidRDefault="00765EF3" w:rsidP="009C260D">
      <w:pPr>
        <w:tabs>
          <w:tab w:val="left" w:pos="1134"/>
        </w:tabs>
        <w:ind w:left="1135" w:hanging="284"/>
        <w:jc w:val="both"/>
        <w:rPr>
          <w:rFonts w:ascii="Arial" w:hAnsi="Arial" w:cs="Arial"/>
        </w:rPr>
      </w:pPr>
      <w:r w:rsidRPr="00411B9B">
        <w:rPr>
          <w:rFonts w:ascii="Arial" w:hAnsi="Arial" w:cs="Arial"/>
        </w:rPr>
        <w:t>c.</w:t>
      </w:r>
      <w:r w:rsidRPr="00411B9B">
        <w:rPr>
          <w:rFonts w:ascii="Arial" w:hAnsi="Arial" w:cs="Arial"/>
        </w:rPr>
        <w:tab/>
        <w:t>president of students’ association, or nominee</w:t>
      </w:r>
    </w:p>
    <w:p w14:paraId="2C0AD0E3" w14:textId="59534DE9" w:rsidR="00765EF3" w:rsidRPr="00411B9B" w:rsidRDefault="00765EF3" w:rsidP="009C260D">
      <w:pPr>
        <w:tabs>
          <w:tab w:val="left" w:pos="1134"/>
        </w:tabs>
        <w:ind w:left="1135" w:hanging="284"/>
        <w:jc w:val="both"/>
        <w:rPr>
          <w:rFonts w:ascii="Arial" w:hAnsi="Arial" w:cs="Arial"/>
        </w:rPr>
      </w:pPr>
      <w:r w:rsidRPr="00411B9B">
        <w:rPr>
          <w:rFonts w:ascii="Arial" w:hAnsi="Arial" w:cs="Arial"/>
        </w:rPr>
        <w:t xml:space="preserve">d. </w:t>
      </w:r>
      <w:r w:rsidRPr="00411B9B">
        <w:rPr>
          <w:rFonts w:ascii="Arial" w:hAnsi="Arial" w:cs="Arial"/>
        </w:rPr>
        <w:tab/>
      </w:r>
      <w:r w:rsidR="00395526">
        <w:rPr>
          <w:rFonts w:ascii="Arial" w:hAnsi="Arial" w:cs="Arial"/>
        </w:rPr>
        <w:t>o</w:t>
      </w:r>
      <w:r w:rsidRPr="00411B9B">
        <w:rPr>
          <w:rFonts w:ascii="Arial" w:hAnsi="Arial" w:cs="Arial"/>
        </w:rPr>
        <w:t>fficer and clerk to the panel</w:t>
      </w:r>
      <w:r w:rsidR="00535833">
        <w:rPr>
          <w:rFonts w:ascii="Arial" w:hAnsi="Arial" w:cs="Arial"/>
        </w:rPr>
        <w:t>, nominated by the Dean of Student</w:t>
      </w:r>
      <w:r w:rsidR="00AA284B">
        <w:rPr>
          <w:rFonts w:ascii="Arial" w:hAnsi="Arial" w:cs="Arial"/>
        </w:rPr>
        <w:t>s</w:t>
      </w:r>
      <w:r w:rsidR="00535833">
        <w:rPr>
          <w:rFonts w:ascii="Arial" w:hAnsi="Arial" w:cs="Arial"/>
        </w:rPr>
        <w:t>.</w:t>
      </w:r>
    </w:p>
    <w:p w14:paraId="35FC4DDC" w14:textId="77777777" w:rsidR="00765EF3" w:rsidRPr="00411B9B" w:rsidRDefault="00765EF3" w:rsidP="009C260D">
      <w:pPr>
        <w:tabs>
          <w:tab w:val="num" w:pos="993"/>
        </w:tabs>
        <w:ind w:left="993" w:hanging="993"/>
        <w:jc w:val="both"/>
        <w:rPr>
          <w:rFonts w:ascii="Arial" w:hAnsi="Arial" w:cs="Arial"/>
        </w:rPr>
      </w:pPr>
    </w:p>
    <w:p w14:paraId="2B43D002" w14:textId="77777777" w:rsidR="00765EF3" w:rsidRPr="00411B9B" w:rsidRDefault="00765EF3" w:rsidP="009C260D">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If the appeals panel does not reach unanimous agreement on whether to uphold an appeal or not, its decision will be made by majority vote. If the appeals panel is evenly split, the chair has a casting vote. The decision of the appeals panel is final.</w:t>
      </w:r>
    </w:p>
    <w:p w14:paraId="638FA375" w14:textId="77777777" w:rsidR="00765EF3" w:rsidRPr="00411B9B" w:rsidRDefault="00765EF3" w:rsidP="009C260D">
      <w:pPr>
        <w:pStyle w:val="ListParagraph"/>
        <w:jc w:val="both"/>
        <w:rPr>
          <w:rFonts w:ascii="Arial" w:hAnsi="Arial" w:cs="Arial"/>
          <w:color w:val="000000"/>
        </w:rPr>
      </w:pPr>
    </w:p>
    <w:p w14:paraId="187EAB54" w14:textId="77777777" w:rsidR="00765EF3" w:rsidRPr="00411B9B" w:rsidRDefault="00765EF3" w:rsidP="009C260D">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The Dean of Students will inform the student in writing of the outcome of the hearing no later than five working days after the hearing has taken place.</w:t>
      </w:r>
    </w:p>
    <w:p w14:paraId="4E7F779A" w14:textId="77777777" w:rsidR="00765EF3" w:rsidRPr="00411B9B" w:rsidRDefault="00765EF3" w:rsidP="009C260D">
      <w:pPr>
        <w:pStyle w:val="ListParagraph"/>
        <w:jc w:val="both"/>
        <w:rPr>
          <w:rFonts w:ascii="Arial" w:hAnsi="Arial" w:cs="Arial"/>
          <w:color w:val="000000"/>
        </w:rPr>
      </w:pPr>
    </w:p>
    <w:p w14:paraId="0B1C30BB" w14:textId="77777777" w:rsidR="00765EF3" w:rsidRPr="00411B9B" w:rsidRDefault="00765EF3" w:rsidP="009C260D">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The Dean of Students is responsible for ensuring that the outcome of the appeals panel is satisfactorily implemented through communicating with all relevant staff.</w:t>
      </w:r>
    </w:p>
    <w:p w14:paraId="53862AFB" w14:textId="77777777" w:rsidR="00765EF3" w:rsidRPr="00411B9B" w:rsidRDefault="00765EF3" w:rsidP="009C260D">
      <w:pPr>
        <w:pStyle w:val="ListParagraph"/>
        <w:ind w:left="0"/>
        <w:jc w:val="both"/>
        <w:rPr>
          <w:rFonts w:ascii="Arial" w:hAnsi="Arial" w:cs="Arial"/>
          <w:color w:val="000000"/>
        </w:rPr>
      </w:pPr>
    </w:p>
    <w:p w14:paraId="5D2BD019" w14:textId="66D2989B" w:rsidR="00765EF3" w:rsidRPr="006948F4" w:rsidRDefault="00560845" w:rsidP="006948F4">
      <w:pPr>
        <w:pStyle w:val="Heading2"/>
        <w:keepNext w:val="0"/>
        <w:ind w:left="567" w:hanging="567"/>
        <w:rPr>
          <w:rFonts w:ascii="Arial" w:hAnsi="Arial" w:cs="Arial"/>
          <w:caps w:val="0"/>
          <w:szCs w:val="24"/>
        </w:rPr>
      </w:pPr>
      <w:r w:rsidRPr="006948F4">
        <w:rPr>
          <w:rFonts w:ascii="Arial" w:hAnsi="Arial" w:cs="Arial"/>
          <w:caps w:val="0"/>
          <w:szCs w:val="24"/>
        </w:rPr>
        <w:t>Appeals panel hearing procedures</w:t>
      </w:r>
    </w:p>
    <w:p w14:paraId="74DB4504" w14:textId="77777777" w:rsidR="00765EF3" w:rsidRPr="00ED168E" w:rsidRDefault="00765EF3" w:rsidP="00ED168E">
      <w:pPr>
        <w:pStyle w:val="ListParagraph"/>
        <w:ind w:left="0"/>
        <w:jc w:val="both"/>
        <w:rPr>
          <w:rFonts w:ascii="Arial" w:hAnsi="Arial" w:cs="Arial"/>
          <w:color w:val="000000"/>
        </w:rPr>
      </w:pPr>
    </w:p>
    <w:p w14:paraId="1AF3A6E9" w14:textId="77777777" w:rsidR="00765EF3" w:rsidRPr="00411B9B" w:rsidRDefault="00765EF3" w:rsidP="00ED168E">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Members of the appeals panel will receive the following documentation at least five working days before the date of the hearing:</w:t>
      </w:r>
    </w:p>
    <w:p w14:paraId="1057073F" w14:textId="77777777" w:rsidR="00765EF3" w:rsidRPr="00411B9B" w:rsidRDefault="00765EF3" w:rsidP="00ED168E">
      <w:pPr>
        <w:tabs>
          <w:tab w:val="left" w:pos="1134"/>
        </w:tabs>
        <w:ind w:left="1135" w:hanging="284"/>
        <w:jc w:val="both"/>
        <w:rPr>
          <w:rFonts w:ascii="Arial" w:hAnsi="Arial" w:cs="Arial"/>
        </w:rPr>
      </w:pPr>
      <w:r w:rsidRPr="00411B9B">
        <w:rPr>
          <w:rFonts w:ascii="Arial" w:hAnsi="Arial" w:cs="Arial"/>
        </w:rPr>
        <w:t>a.</w:t>
      </w:r>
      <w:r w:rsidRPr="00411B9B">
        <w:rPr>
          <w:rFonts w:ascii="Arial" w:hAnsi="Arial" w:cs="Arial"/>
        </w:rPr>
        <w:tab/>
        <w:t xml:space="preserve">the student’s appeal proforma and supporting evidence </w:t>
      </w:r>
    </w:p>
    <w:p w14:paraId="75BDC41D" w14:textId="77777777" w:rsidR="00765EF3" w:rsidRPr="00411B9B" w:rsidRDefault="00765EF3" w:rsidP="00ED168E">
      <w:pPr>
        <w:tabs>
          <w:tab w:val="left" w:pos="1134"/>
        </w:tabs>
        <w:ind w:left="1135" w:hanging="284"/>
        <w:jc w:val="both"/>
        <w:rPr>
          <w:rFonts w:ascii="Arial" w:hAnsi="Arial" w:cs="Arial"/>
        </w:rPr>
      </w:pPr>
      <w:r w:rsidRPr="00411B9B">
        <w:rPr>
          <w:rFonts w:ascii="Arial" w:hAnsi="Arial" w:cs="Arial"/>
        </w:rPr>
        <w:t>b.</w:t>
      </w:r>
      <w:r w:rsidRPr="00411B9B">
        <w:rPr>
          <w:rFonts w:ascii="Arial" w:hAnsi="Arial" w:cs="Arial"/>
        </w:rPr>
        <w:tab/>
      </w:r>
      <w:r w:rsidRPr="00411B9B">
        <w:rPr>
          <w:rFonts w:ascii="Arial" w:hAnsi="Arial" w:cs="Arial"/>
        </w:rPr>
        <w:tab/>
        <w:t>the results of the initial investigation carried out by the senior manager, the outcome from Stage 2 of the appeals procedure, and any other documents pertinent to the case, as appropriate</w:t>
      </w:r>
    </w:p>
    <w:p w14:paraId="0C1990A3" w14:textId="77777777" w:rsidR="00765EF3" w:rsidRPr="00411B9B" w:rsidRDefault="00765EF3" w:rsidP="00ED168E">
      <w:pPr>
        <w:tabs>
          <w:tab w:val="left" w:pos="1134"/>
        </w:tabs>
        <w:ind w:left="1135" w:hanging="284"/>
        <w:jc w:val="both"/>
        <w:rPr>
          <w:rFonts w:ascii="Arial" w:hAnsi="Arial" w:cs="Arial"/>
        </w:rPr>
      </w:pPr>
      <w:r w:rsidRPr="00411B9B">
        <w:rPr>
          <w:rFonts w:ascii="Arial" w:hAnsi="Arial" w:cs="Arial"/>
        </w:rPr>
        <w:t>c.</w:t>
      </w:r>
      <w:r w:rsidRPr="00411B9B">
        <w:rPr>
          <w:rFonts w:ascii="Arial" w:hAnsi="Arial" w:cs="Arial"/>
        </w:rPr>
        <w:tab/>
        <w:t xml:space="preserve">any statement received from the chair of the relevant academic assessment body </w:t>
      </w:r>
    </w:p>
    <w:p w14:paraId="4BCE79AE" w14:textId="77777777" w:rsidR="00765EF3" w:rsidRPr="00411B9B" w:rsidRDefault="00765EF3" w:rsidP="00ED168E">
      <w:pPr>
        <w:tabs>
          <w:tab w:val="left" w:pos="1134"/>
        </w:tabs>
        <w:ind w:left="1135" w:hanging="284"/>
        <w:jc w:val="both"/>
        <w:rPr>
          <w:rFonts w:ascii="Arial" w:hAnsi="Arial" w:cs="Arial"/>
        </w:rPr>
      </w:pPr>
      <w:r w:rsidRPr="00411B9B">
        <w:rPr>
          <w:rFonts w:ascii="Arial" w:hAnsi="Arial" w:cs="Arial"/>
        </w:rPr>
        <w:t>d.</w:t>
      </w:r>
      <w:r w:rsidRPr="00411B9B">
        <w:rPr>
          <w:rFonts w:ascii="Arial" w:hAnsi="Arial" w:cs="Arial"/>
        </w:rPr>
        <w:tab/>
        <w:t xml:space="preserve">the results of all students taking the </w:t>
      </w:r>
      <w:proofErr w:type="gramStart"/>
      <w:r w:rsidRPr="00411B9B">
        <w:rPr>
          <w:rFonts w:ascii="Arial" w:hAnsi="Arial" w:cs="Arial"/>
        </w:rPr>
        <w:t>particular assessment</w:t>
      </w:r>
      <w:proofErr w:type="gramEnd"/>
      <w:r w:rsidRPr="00411B9B">
        <w:rPr>
          <w:rFonts w:ascii="Arial" w:hAnsi="Arial" w:cs="Arial"/>
        </w:rPr>
        <w:t xml:space="preserve"> (where relevant)</w:t>
      </w:r>
    </w:p>
    <w:p w14:paraId="4B1EF874" w14:textId="77777777" w:rsidR="00765EF3" w:rsidRPr="00411B9B" w:rsidRDefault="00765EF3" w:rsidP="00ED168E">
      <w:pPr>
        <w:tabs>
          <w:tab w:val="left" w:pos="1134"/>
        </w:tabs>
        <w:ind w:left="1135" w:hanging="284"/>
        <w:jc w:val="both"/>
        <w:rPr>
          <w:rFonts w:ascii="Arial" w:hAnsi="Arial" w:cs="Arial"/>
        </w:rPr>
      </w:pPr>
      <w:r w:rsidRPr="00411B9B">
        <w:rPr>
          <w:rFonts w:ascii="Arial" w:hAnsi="Arial" w:cs="Arial"/>
        </w:rPr>
        <w:t>e.</w:t>
      </w:r>
      <w:r w:rsidRPr="00411B9B">
        <w:rPr>
          <w:rFonts w:ascii="Arial" w:hAnsi="Arial" w:cs="Arial"/>
        </w:rPr>
        <w:tab/>
        <w:t>the programme assessment regulations (if these differ from the standard academic regulations).</w:t>
      </w:r>
    </w:p>
    <w:p w14:paraId="7E2E57B9" w14:textId="77777777" w:rsidR="00765EF3" w:rsidRPr="00ED168E" w:rsidRDefault="00765EF3" w:rsidP="00ED168E">
      <w:pPr>
        <w:pStyle w:val="ListParagraph"/>
        <w:ind w:left="0"/>
        <w:jc w:val="both"/>
        <w:rPr>
          <w:rFonts w:ascii="Arial" w:hAnsi="Arial" w:cs="Arial"/>
          <w:color w:val="000000"/>
        </w:rPr>
      </w:pPr>
    </w:p>
    <w:p w14:paraId="52E84F63" w14:textId="77777777" w:rsidR="00765EF3" w:rsidRPr="00411B9B" w:rsidRDefault="00765EF3" w:rsidP="00ED168E">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Documentary evidence submitted on the day of the hearing will not normally be considered.</w:t>
      </w:r>
    </w:p>
    <w:p w14:paraId="353A7A7B" w14:textId="77777777" w:rsidR="00765EF3" w:rsidRPr="00ED168E" w:rsidRDefault="00765EF3" w:rsidP="00ED168E">
      <w:pPr>
        <w:pStyle w:val="ListParagraph"/>
        <w:ind w:left="0"/>
        <w:jc w:val="both"/>
        <w:rPr>
          <w:rFonts w:ascii="Arial" w:hAnsi="Arial" w:cs="Arial"/>
          <w:color w:val="000000"/>
        </w:rPr>
      </w:pPr>
    </w:p>
    <w:p w14:paraId="1F79A1A5" w14:textId="77777777" w:rsidR="00765EF3" w:rsidRPr="00411B9B" w:rsidRDefault="00765EF3" w:rsidP="00ED168E">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The appeals panel has the power to require the attendance of any member of staff, providing a reasonable period of notice is given for such attendance, and to access any records and documents which it regards as necessary to its conduct.</w:t>
      </w:r>
    </w:p>
    <w:p w14:paraId="183AEC11" w14:textId="77777777" w:rsidR="00765EF3" w:rsidRPr="00ED168E" w:rsidRDefault="00765EF3" w:rsidP="00ED168E">
      <w:pPr>
        <w:pStyle w:val="ListParagraph"/>
        <w:ind w:left="0"/>
        <w:jc w:val="both"/>
        <w:rPr>
          <w:rFonts w:ascii="Arial" w:hAnsi="Arial" w:cs="Arial"/>
          <w:color w:val="000000"/>
        </w:rPr>
      </w:pPr>
    </w:p>
    <w:p w14:paraId="277F19B3" w14:textId="77777777" w:rsidR="00765EF3" w:rsidRPr="00411B9B" w:rsidRDefault="00765EF3" w:rsidP="00ED168E">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The chair of the appeals panel, in consultation with other members of the appeals panel, is responsible for managing the proceedings at the hearing. According to the circumstances, the parties to the appeal may be seen separately (in whatever order is deemed appropriate) or together. The appeals panel will normally ask the student, the relevant staff member(s) involved and any witnesses to leave the hearing before considering the evidence and reaching a decision.</w:t>
      </w:r>
    </w:p>
    <w:p w14:paraId="5209B37B" w14:textId="77777777" w:rsidR="00765EF3" w:rsidRPr="00411B9B" w:rsidRDefault="00765EF3" w:rsidP="00ED168E">
      <w:pPr>
        <w:pStyle w:val="ListParagraph"/>
        <w:ind w:left="0"/>
        <w:jc w:val="both"/>
        <w:rPr>
          <w:rFonts w:ascii="Arial" w:hAnsi="Arial" w:cs="Arial"/>
          <w:color w:val="000000"/>
        </w:rPr>
      </w:pPr>
    </w:p>
    <w:p w14:paraId="59374C26" w14:textId="3AB7FBCB" w:rsidR="00765EF3" w:rsidRPr="006948F4" w:rsidRDefault="00ED168E" w:rsidP="006948F4">
      <w:pPr>
        <w:pStyle w:val="Heading2"/>
        <w:keepNext w:val="0"/>
        <w:ind w:left="567" w:hanging="567"/>
        <w:rPr>
          <w:rFonts w:ascii="Arial" w:hAnsi="Arial" w:cs="Arial"/>
          <w:caps w:val="0"/>
          <w:szCs w:val="24"/>
        </w:rPr>
      </w:pPr>
      <w:r w:rsidRPr="006948F4">
        <w:rPr>
          <w:rFonts w:ascii="Arial" w:hAnsi="Arial" w:cs="Arial"/>
          <w:caps w:val="0"/>
          <w:szCs w:val="24"/>
        </w:rPr>
        <w:t>Rights of students</w:t>
      </w:r>
    </w:p>
    <w:p w14:paraId="39713F2C" w14:textId="77777777" w:rsidR="00765EF3" w:rsidRPr="00411B9B" w:rsidRDefault="00765EF3" w:rsidP="00ED168E">
      <w:pPr>
        <w:jc w:val="both"/>
        <w:rPr>
          <w:rFonts w:ascii="Arial" w:hAnsi="Arial" w:cs="Arial"/>
        </w:rPr>
      </w:pPr>
    </w:p>
    <w:p w14:paraId="48914E01" w14:textId="77777777" w:rsidR="00765EF3" w:rsidRPr="00411B9B" w:rsidRDefault="00765EF3" w:rsidP="00ED168E">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 xml:space="preserve">The student has the right to attend the </w:t>
      </w:r>
      <w:proofErr w:type="gramStart"/>
      <w:r w:rsidRPr="00411B9B">
        <w:rPr>
          <w:rFonts w:ascii="Arial" w:hAnsi="Arial" w:cs="Arial"/>
          <w:color w:val="000000"/>
        </w:rPr>
        <w:t>hearing, and</w:t>
      </w:r>
      <w:proofErr w:type="gramEnd"/>
      <w:r w:rsidRPr="00411B9B">
        <w:rPr>
          <w:rFonts w:ascii="Arial" w:hAnsi="Arial" w:cs="Arial"/>
          <w:color w:val="000000"/>
        </w:rPr>
        <w:t xml:space="preserve"> will be informed in writing of its date and place, and their rights under the appeals procedure, at least ten working days prior to the hearing.</w:t>
      </w:r>
    </w:p>
    <w:p w14:paraId="096A6019" w14:textId="77777777" w:rsidR="00765EF3" w:rsidRPr="00411B9B" w:rsidRDefault="00765EF3" w:rsidP="00ED168E">
      <w:pPr>
        <w:widowControl w:val="0"/>
        <w:tabs>
          <w:tab w:val="left" w:pos="851"/>
        </w:tabs>
        <w:autoSpaceDE w:val="0"/>
        <w:autoSpaceDN w:val="0"/>
        <w:jc w:val="both"/>
        <w:rPr>
          <w:rFonts w:ascii="Arial" w:hAnsi="Arial" w:cs="Arial"/>
          <w:color w:val="000000"/>
        </w:rPr>
      </w:pPr>
    </w:p>
    <w:p w14:paraId="50F5497E" w14:textId="77777777" w:rsidR="00765EF3" w:rsidRPr="00411B9B" w:rsidRDefault="00765EF3" w:rsidP="00ED168E">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 xml:space="preserve">It is not mandatory for the student to attend the hearing. However, the student should be </w:t>
      </w:r>
      <w:r w:rsidRPr="00411B9B">
        <w:rPr>
          <w:rFonts w:ascii="Arial" w:hAnsi="Arial" w:cs="Arial"/>
          <w:color w:val="000000"/>
        </w:rPr>
        <w:lastRenderedPageBreak/>
        <w:t>aware that if they do not attend (without good reason), they will forgo the opportunity to present their case directly to the panel.</w:t>
      </w:r>
    </w:p>
    <w:p w14:paraId="6D113944" w14:textId="77777777" w:rsidR="00765EF3" w:rsidRPr="00411B9B" w:rsidRDefault="00765EF3" w:rsidP="00ED168E">
      <w:pPr>
        <w:tabs>
          <w:tab w:val="left" w:pos="851"/>
        </w:tabs>
        <w:ind w:left="851" w:hanging="851"/>
        <w:jc w:val="both"/>
        <w:rPr>
          <w:rFonts w:ascii="Arial" w:hAnsi="Arial" w:cs="Arial"/>
        </w:rPr>
      </w:pPr>
    </w:p>
    <w:p w14:paraId="48CEE561" w14:textId="77777777" w:rsidR="00765EF3" w:rsidRPr="00411B9B" w:rsidRDefault="00765EF3" w:rsidP="00ED168E">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The student will receive in advance of the hearing all papers circulated to members of the appeals panel, except any documents deemed by the chair to be confidential to the appeals panel.</w:t>
      </w:r>
    </w:p>
    <w:p w14:paraId="4442A7DC" w14:textId="77777777" w:rsidR="00765EF3" w:rsidRPr="00411B9B" w:rsidRDefault="00765EF3" w:rsidP="00ED168E">
      <w:pPr>
        <w:pStyle w:val="ListParagraph"/>
        <w:jc w:val="both"/>
        <w:rPr>
          <w:rFonts w:ascii="Arial" w:hAnsi="Arial" w:cs="Arial"/>
          <w:color w:val="000000"/>
        </w:rPr>
      </w:pPr>
    </w:p>
    <w:p w14:paraId="4C2E72CC" w14:textId="77777777" w:rsidR="00765EF3" w:rsidRPr="00411B9B" w:rsidRDefault="00765EF3" w:rsidP="00ED168E">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The student and any other person(s) cited in the appeal, each accompanied if they wish by a friend or students’ association representative, has the right to appear before, and be heard by, the appeals panel. Under this procedure the definition of ‘friend’ excludes members of the legal profession engaged to act in their professional capacity.</w:t>
      </w:r>
    </w:p>
    <w:p w14:paraId="2CF6C7B7" w14:textId="77777777" w:rsidR="00765EF3" w:rsidRPr="00411B9B" w:rsidRDefault="00765EF3" w:rsidP="00ED168E">
      <w:pPr>
        <w:tabs>
          <w:tab w:val="left" w:pos="851"/>
        </w:tabs>
        <w:ind w:left="851" w:hanging="851"/>
        <w:jc w:val="both"/>
        <w:rPr>
          <w:rFonts w:ascii="Arial" w:hAnsi="Arial" w:cs="Arial"/>
        </w:rPr>
      </w:pPr>
    </w:p>
    <w:p w14:paraId="12587586" w14:textId="77777777" w:rsidR="00765EF3" w:rsidRPr="00411B9B" w:rsidRDefault="00765EF3" w:rsidP="00ED168E">
      <w:pPr>
        <w:widowControl w:val="0"/>
        <w:numPr>
          <w:ilvl w:val="1"/>
          <w:numId w:val="2"/>
        </w:numPr>
        <w:autoSpaceDE w:val="0"/>
        <w:autoSpaceDN w:val="0"/>
        <w:jc w:val="both"/>
        <w:rPr>
          <w:rFonts w:ascii="Arial" w:hAnsi="Arial" w:cs="Arial"/>
          <w:color w:val="000000"/>
        </w:rPr>
      </w:pPr>
      <w:r w:rsidRPr="00411B9B">
        <w:rPr>
          <w:rFonts w:ascii="Arial" w:hAnsi="Arial" w:cs="Arial"/>
          <w:color w:val="000000"/>
        </w:rPr>
        <w:t xml:space="preserve">Students’ privacy and confidentiality will be respected, wherever possible. However, unless specifically stated otherwise, it will be assumed that students have given permission to disclose to the appeals panel as necessary any information provided. If a student wishes any matter to remain </w:t>
      </w:r>
      <w:proofErr w:type="gramStart"/>
      <w:r w:rsidRPr="00411B9B">
        <w:rPr>
          <w:rFonts w:ascii="Arial" w:hAnsi="Arial" w:cs="Arial"/>
          <w:color w:val="000000"/>
        </w:rPr>
        <w:t>confidential</w:t>
      </w:r>
      <w:proofErr w:type="gramEnd"/>
      <w:r w:rsidRPr="00411B9B">
        <w:rPr>
          <w:rFonts w:ascii="Arial" w:hAnsi="Arial" w:cs="Arial"/>
          <w:color w:val="000000"/>
        </w:rPr>
        <w:t xml:space="preserve"> they must state this when submitting their appeal. In such cases, it may not be possible to consider the appeal fully.</w:t>
      </w:r>
    </w:p>
    <w:p w14:paraId="66A15870" w14:textId="77777777" w:rsidR="00765EF3" w:rsidRPr="00411B9B" w:rsidRDefault="00765EF3" w:rsidP="00ED168E">
      <w:pPr>
        <w:tabs>
          <w:tab w:val="num" w:pos="993"/>
          <w:tab w:val="num" w:pos="1560"/>
          <w:tab w:val="num" w:pos="1701"/>
        </w:tabs>
        <w:ind w:left="993" w:hanging="993"/>
        <w:jc w:val="both"/>
        <w:rPr>
          <w:rFonts w:ascii="Arial" w:hAnsi="Arial" w:cs="Arial"/>
          <w:b/>
          <w:bCs/>
        </w:rPr>
      </w:pPr>
    </w:p>
    <w:p w14:paraId="56CABAD2" w14:textId="6558DD8D" w:rsidR="00765EF3" w:rsidRPr="006948F4" w:rsidRDefault="00ED168E" w:rsidP="006948F4">
      <w:pPr>
        <w:pStyle w:val="Heading2"/>
        <w:keepNext w:val="0"/>
        <w:ind w:left="567" w:hanging="567"/>
        <w:rPr>
          <w:rFonts w:ascii="Arial" w:hAnsi="Arial" w:cs="Arial"/>
          <w:caps w:val="0"/>
          <w:szCs w:val="24"/>
        </w:rPr>
      </w:pPr>
      <w:r w:rsidRPr="006948F4">
        <w:rPr>
          <w:rFonts w:ascii="Arial" w:hAnsi="Arial" w:cs="Arial"/>
          <w:caps w:val="0"/>
          <w:szCs w:val="24"/>
        </w:rPr>
        <w:t>Rights of staff</w:t>
      </w:r>
    </w:p>
    <w:p w14:paraId="3A6DE6FA" w14:textId="77777777" w:rsidR="00765EF3" w:rsidRPr="00ED168E" w:rsidRDefault="00765EF3" w:rsidP="00ED168E">
      <w:pPr>
        <w:tabs>
          <w:tab w:val="num" w:pos="993"/>
          <w:tab w:val="num" w:pos="1560"/>
          <w:tab w:val="num" w:pos="1701"/>
        </w:tabs>
        <w:ind w:left="993" w:hanging="993"/>
        <w:jc w:val="both"/>
        <w:rPr>
          <w:rFonts w:ascii="Arial" w:hAnsi="Arial" w:cs="Arial"/>
        </w:rPr>
      </w:pPr>
    </w:p>
    <w:p w14:paraId="2542D2BF" w14:textId="77777777" w:rsidR="00765EF3" w:rsidRPr="00ED168E" w:rsidRDefault="00765EF3" w:rsidP="00ED168E">
      <w:pPr>
        <w:widowControl w:val="0"/>
        <w:numPr>
          <w:ilvl w:val="1"/>
          <w:numId w:val="2"/>
        </w:numPr>
        <w:tabs>
          <w:tab w:val="left" w:pos="851"/>
        </w:tabs>
        <w:autoSpaceDE w:val="0"/>
        <w:autoSpaceDN w:val="0"/>
        <w:jc w:val="both"/>
        <w:rPr>
          <w:rFonts w:ascii="Arial" w:hAnsi="Arial" w:cs="Arial"/>
          <w:color w:val="000000"/>
        </w:rPr>
      </w:pPr>
      <w:r w:rsidRPr="00ED168E">
        <w:rPr>
          <w:rFonts w:ascii="Arial" w:hAnsi="Arial" w:cs="Arial"/>
          <w:color w:val="000000"/>
        </w:rPr>
        <w:t>The member of staff or the chair of the academic assessment body whose decision is being reviewed has the right to submit a statement prior to the appeals panel hearing.</w:t>
      </w:r>
    </w:p>
    <w:p w14:paraId="0F9BBFA2" w14:textId="77777777" w:rsidR="00765EF3" w:rsidRPr="00ED168E" w:rsidRDefault="00765EF3" w:rsidP="00ED168E">
      <w:pPr>
        <w:tabs>
          <w:tab w:val="left" w:pos="851"/>
        </w:tabs>
        <w:ind w:left="851" w:hanging="851"/>
        <w:jc w:val="both"/>
        <w:rPr>
          <w:rFonts w:ascii="Arial" w:hAnsi="Arial" w:cs="Arial"/>
        </w:rPr>
      </w:pPr>
    </w:p>
    <w:p w14:paraId="65135FF3" w14:textId="77777777" w:rsidR="00765EF3" w:rsidRPr="00ED168E" w:rsidRDefault="00765EF3" w:rsidP="00ED168E">
      <w:pPr>
        <w:widowControl w:val="0"/>
        <w:numPr>
          <w:ilvl w:val="1"/>
          <w:numId w:val="2"/>
        </w:numPr>
        <w:tabs>
          <w:tab w:val="left" w:pos="851"/>
        </w:tabs>
        <w:autoSpaceDE w:val="0"/>
        <w:autoSpaceDN w:val="0"/>
        <w:jc w:val="both"/>
        <w:rPr>
          <w:rFonts w:ascii="Arial" w:hAnsi="Arial" w:cs="Arial"/>
          <w:color w:val="000000"/>
        </w:rPr>
      </w:pPr>
      <w:r w:rsidRPr="00ED168E">
        <w:rPr>
          <w:rFonts w:ascii="Arial" w:hAnsi="Arial" w:cs="Arial"/>
          <w:color w:val="000000"/>
        </w:rPr>
        <w:t>The member of staff or the relevant academic assessment body has the right to be represented at the appeals panel. It is the responsibility of the chair of the academic assessment body to determine who will represent the academic assessment body at the hearing.</w:t>
      </w:r>
    </w:p>
    <w:p w14:paraId="3354CCAA" w14:textId="77777777" w:rsidR="00765EF3" w:rsidRPr="00ED168E" w:rsidRDefault="00765EF3" w:rsidP="00ED168E">
      <w:pPr>
        <w:tabs>
          <w:tab w:val="num" w:pos="993"/>
          <w:tab w:val="num" w:pos="1560"/>
          <w:tab w:val="num" w:pos="1701"/>
        </w:tabs>
        <w:ind w:left="993" w:hanging="993"/>
        <w:jc w:val="both"/>
        <w:rPr>
          <w:rFonts w:ascii="Arial" w:hAnsi="Arial" w:cs="Arial"/>
        </w:rPr>
      </w:pPr>
    </w:p>
    <w:p w14:paraId="573C5200" w14:textId="7CFE4772" w:rsidR="00765EF3" w:rsidRPr="006948F4" w:rsidRDefault="00ED168E" w:rsidP="006948F4">
      <w:pPr>
        <w:pStyle w:val="Heading2"/>
        <w:keepNext w:val="0"/>
        <w:ind w:left="567" w:hanging="567"/>
        <w:rPr>
          <w:rFonts w:ascii="Arial" w:hAnsi="Arial" w:cs="Arial"/>
          <w:caps w:val="0"/>
          <w:szCs w:val="24"/>
        </w:rPr>
      </w:pPr>
      <w:r w:rsidRPr="006948F4">
        <w:rPr>
          <w:rFonts w:ascii="Arial" w:hAnsi="Arial" w:cs="Arial"/>
          <w:caps w:val="0"/>
          <w:szCs w:val="24"/>
        </w:rPr>
        <w:t>Outcome of the appeals panel</w:t>
      </w:r>
    </w:p>
    <w:p w14:paraId="4022A557" w14:textId="77777777" w:rsidR="00765EF3" w:rsidRPr="00ED168E" w:rsidRDefault="00765EF3" w:rsidP="00ED168E">
      <w:pPr>
        <w:tabs>
          <w:tab w:val="num" w:pos="993"/>
          <w:tab w:val="num" w:pos="1560"/>
          <w:tab w:val="num" w:pos="1701"/>
        </w:tabs>
        <w:ind w:left="993" w:hanging="993"/>
        <w:jc w:val="both"/>
        <w:rPr>
          <w:rFonts w:ascii="Arial" w:hAnsi="Arial" w:cs="Arial"/>
        </w:rPr>
      </w:pPr>
    </w:p>
    <w:p w14:paraId="0C2DBE32" w14:textId="77777777" w:rsidR="00765EF3" w:rsidRPr="00ED168E" w:rsidRDefault="00765EF3" w:rsidP="00ED168E">
      <w:pPr>
        <w:widowControl w:val="0"/>
        <w:numPr>
          <w:ilvl w:val="1"/>
          <w:numId w:val="2"/>
        </w:numPr>
        <w:autoSpaceDE w:val="0"/>
        <w:autoSpaceDN w:val="0"/>
        <w:jc w:val="both"/>
        <w:rPr>
          <w:rFonts w:ascii="Arial" w:hAnsi="Arial" w:cs="Arial"/>
          <w:color w:val="000000"/>
        </w:rPr>
      </w:pPr>
      <w:r w:rsidRPr="00ED168E">
        <w:rPr>
          <w:rFonts w:ascii="Arial" w:hAnsi="Arial" w:cs="Arial"/>
          <w:color w:val="000000"/>
        </w:rPr>
        <w:t>The Dean of Students is responsible for providing the student, and any other relevant parties, with a ‘completion of procedures’ letter within five working days of the hearing. The letter will include a clear statement confirming that internal appeal procedures have been completed, the decision that has been reached and the reasons for the decision. Information on next steps, such as how and when any reassessment will take place, will also be included.</w:t>
      </w:r>
    </w:p>
    <w:p w14:paraId="51E6317F" w14:textId="77777777" w:rsidR="00765EF3" w:rsidRPr="00ED168E" w:rsidRDefault="00765EF3" w:rsidP="00ED168E">
      <w:pPr>
        <w:widowControl w:val="0"/>
        <w:tabs>
          <w:tab w:val="left" w:pos="851"/>
        </w:tabs>
        <w:jc w:val="both"/>
        <w:rPr>
          <w:rFonts w:ascii="Arial" w:hAnsi="Arial" w:cs="Arial"/>
          <w:color w:val="000000"/>
        </w:rPr>
      </w:pPr>
    </w:p>
    <w:p w14:paraId="0705AADC" w14:textId="77777777" w:rsidR="00765EF3" w:rsidRPr="00ED168E" w:rsidRDefault="00765EF3" w:rsidP="00ED168E">
      <w:pPr>
        <w:widowControl w:val="0"/>
        <w:numPr>
          <w:ilvl w:val="1"/>
          <w:numId w:val="2"/>
        </w:numPr>
        <w:autoSpaceDE w:val="0"/>
        <w:autoSpaceDN w:val="0"/>
        <w:jc w:val="both"/>
        <w:rPr>
          <w:rFonts w:ascii="Arial" w:hAnsi="Arial" w:cs="Arial"/>
          <w:color w:val="000000"/>
        </w:rPr>
      </w:pPr>
      <w:r w:rsidRPr="00ED168E">
        <w:rPr>
          <w:rFonts w:ascii="Arial" w:hAnsi="Arial" w:cs="Arial"/>
          <w:color w:val="000000"/>
        </w:rPr>
        <w:t xml:space="preserve">The ‘completion of procedures’ letter will also advise the student of their external right of appeal </w:t>
      </w:r>
      <w:proofErr w:type="gramStart"/>
      <w:r w:rsidRPr="00ED168E">
        <w:rPr>
          <w:rFonts w:ascii="Arial" w:hAnsi="Arial" w:cs="Arial"/>
          <w:color w:val="000000"/>
        </w:rPr>
        <w:t>in the event that</w:t>
      </w:r>
      <w:proofErr w:type="gramEnd"/>
      <w:r w:rsidRPr="00ED168E">
        <w:rPr>
          <w:rFonts w:ascii="Arial" w:hAnsi="Arial" w:cs="Arial"/>
          <w:color w:val="000000"/>
        </w:rPr>
        <w:t xml:space="preserve"> they remain dissatisfied with the final outcome or response to their appeal. </w:t>
      </w:r>
    </w:p>
    <w:p w14:paraId="7F78659A" w14:textId="77777777" w:rsidR="00765EF3" w:rsidRPr="00ED168E" w:rsidRDefault="00765EF3" w:rsidP="00ED168E">
      <w:pPr>
        <w:pStyle w:val="ListParagraph"/>
        <w:jc w:val="both"/>
        <w:rPr>
          <w:rFonts w:ascii="Arial" w:hAnsi="Arial" w:cs="Arial"/>
          <w:color w:val="000000"/>
        </w:rPr>
      </w:pPr>
    </w:p>
    <w:p w14:paraId="48DEC12D" w14:textId="77777777" w:rsidR="00765EF3" w:rsidRPr="00ED168E" w:rsidRDefault="00765EF3" w:rsidP="00ED168E">
      <w:pPr>
        <w:widowControl w:val="0"/>
        <w:numPr>
          <w:ilvl w:val="1"/>
          <w:numId w:val="2"/>
        </w:numPr>
        <w:tabs>
          <w:tab w:val="left" w:pos="851"/>
        </w:tabs>
        <w:autoSpaceDE w:val="0"/>
        <w:autoSpaceDN w:val="0"/>
        <w:jc w:val="both"/>
        <w:rPr>
          <w:rFonts w:ascii="Arial" w:hAnsi="Arial" w:cs="Arial"/>
          <w:color w:val="000000"/>
        </w:rPr>
      </w:pPr>
      <w:r w:rsidRPr="00ED168E">
        <w:rPr>
          <w:rFonts w:ascii="Arial" w:hAnsi="Arial" w:cs="Arial"/>
          <w:color w:val="000000"/>
        </w:rPr>
        <w:t xml:space="preserve">A report of the hearing will be made available to the members of the appeals panel, the student concerned, and to all relevant parties involved, including the chair of the relevant academic assessment body. </w:t>
      </w:r>
    </w:p>
    <w:p w14:paraId="24A5BB7C" w14:textId="77777777" w:rsidR="00765EF3" w:rsidRPr="00ED168E" w:rsidRDefault="00765EF3" w:rsidP="00ED168E">
      <w:pPr>
        <w:widowControl w:val="0"/>
        <w:tabs>
          <w:tab w:val="left" w:pos="851"/>
        </w:tabs>
        <w:autoSpaceDE w:val="0"/>
        <w:autoSpaceDN w:val="0"/>
        <w:jc w:val="both"/>
        <w:rPr>
          <w:rFonts w:ascii="Arial" w:hAnsi="Arial" w:cs="Arial"/>
          <w:color w:val="000000"/>
        </w:rPr>
      </w:pPr>
    </w:p>
    <w:p w14:paraId="05163940" w14:textId="77777777" w:rsidR="00765EF3" w:rsidRPr="00ED168E" w:rsidRDefault="00765EF3" w:rsidP="00ED168E">
      <w:pPr>
        <w:widowControl w:val="0"/>
        <w:numPr>
          <w:ilvl w:val="1"/>
          <w:numId w:val="2"/>
        </w:numPr>
        <w:tabs>
          <w:tab w:val="left" w:pos="851"/>
        </w:tabs>
        <w:autoSpaceDE w:val="0"/>
        <w:autoSpaceDN w:val="0"/>
        <w:jc w:val="both"/>
        <w:rPr>
          <w:rFonts w:ascii="Arial" w:hAnsi="Arial" w:cs="Arial"/>
          <w:color w:val="000000"/>
        </w:rPr>
      </w:pPr>
      <w:r w:rsidRPr="00ED168E">
        <w:rPr>
          <w:rFonts w:ascii="Arial" w:hAnsi="Arial" w:cs="Arial"/>
          <w:color w:val="000000"/>
        </w:rPr>
        <w:t xml:space="preserve">The proceedings of appeals panel hearings and the report are confidential to the parties involved. </w:t>
      </w:r>
    </w:p>
    <w:p w14:paraId="409EFE61" w14:textId="77777777" w:rsidR="00765EF3" w:rsidRPr="00ED168E" w:rsidRDefault="00765EF3" w:rsidP="00ED168E">
      <w:pPr>
        <w:widowControl w:val="0"/>
        <w:autoSpaceDE w:val="0"/>
        <w:autoSpaceDN w:val="0"/>
        <w:jc w:val="both"/>
        <w:rPr>
          <w:rFonts w:ascii="Arial" w:hAnsi="Arial" w:cs="Arial"/>
        </w:rPr>
      </w:pPr>
    </w:p>
    <w:p w14:paraId="42827E97" w14:textId="77777777" w:rsidR="004E3EA6" w:rsidRPr="00ED168E" w:rsidRDefault="004E3EA6" w:rsidP="00ED168E">
      <w:pPr>
        <w:tabs>
          <w:tab w:val="num" w:pos="993"/>
          <w:tab w:val="num" w:pos="1560"/>
          <w:tab w:val="num" w:pos="1701"/>
        </w:tabs>
        <w:ind w:left="993" w:hanging="993"/>
        <w:jc w:val="both"/>
        <w:rPr>
          <w:rFonts w:ascii="Arial" w:hAnsi="Arial" w:cs="Arial"/>
        </w:rPr>
      </w:pPr>
      <w:r w:rsidRPr="00ED168E">
        <w:rPr>
          <w:rFonts w:ascii="Arial" w:hAnsi="Arial" w:cs="Arial"/>
        </w:rPr>
        <w:br w:type="page"/>
      </w:r>
    </w:p>
    <w:p w14:paraId="2E919692" w14:textId="450E6B3A" w:rsidR="00765EF3" w:rsidRPr="006948F4" w:rsidRDefault="00ED168E" w:rsidP="006948F4">
      <w:pPr>
        <w:pStyle w:val="Heading2"/>
        <w:keepNext w:val="0"/>
        <w:ind w:left="567" w:hanging="567"/>
        <w:rPr>
          <w:rFonts w:ascii="Arial" w:hAnsi="Arial" w:cs="Arial"/>
          <w:caps w:val="0"/>
          <w:szCs w:val="24"/>
        </w:rPr>
      </w:pPr>
      <w:r w:rsidRPr="006948F4">
        <w:rPr>
          <w:rFonts w:ascii="Arial" w:hAnsi="Arial" w:cs="Arial"/>
          <w:caps w:val="0"/>
          <w:szCs w:val="24"/>
        </w:rPr>
        <w:lastRenderedPageBreak/>
        <w:t>External right of appeal</w:t>
      </w:r>
    </w:p>
    <w:p w14:paraId="224A35E2" w14:textId="77777777" w:rsidR="00765EF3" w:rsidRPr="00411B9B" w:rsidRDefault="00765EF3" w:rsidP="00ED168E">
      <w:pPr>
        <w:tabs>
          <w:tab w:val="num" w:pos="993"/>
          <w:tab w:val="num" w:pos="1560"/>
          <w:tab w:val="num" w:pos="1701"/>
        </w:tabs>
        <w:ind w:left="993" w:hanging="993"/>
        <w:jc w:val="both"/>
        <w:rPr>
          <w:rFonts w:ascii="Arial" w:hAnsi="Arial" w:cs="Arial"/>
        </w:rPr>
      </w:pPr>
    </w:p>
    <w:p w14:paraId="1401E696" w14:textId="2166FF07" w:rsidR="00765EF3" w:rsidRPr="00411B9B" w:rsidRDefault="00765EF3" w:rsidP="00ED168E">
      <w:pPr>
        <w:pStyle w:val="ListParagraph"/>
        <w:numPr>
          <w:ilvl w:val="1"/>
          <w:numId w:val="2"/>
        </w:numPr>
        <w:jc w:val="both"/>
        <w:rPr>
          <w:rFonts w:ascii="Arial" w:hAnsi="Arial" w:cs="Arial"/>
          <w:color w:val="000000"/>
        </w:rPr>
      </w:pPr>
      <w:r w:rsidRPr="00411B9B">
        <w:rPr>
          <w:rFonts w:ascii="Arial" w:hAnsi="Arial" w:cs="Arial"/>
          <w:color w:val="000000"/>
        </w:rPr>
        <w:t>Students enrolled on programmes leading to a non-regulated qualification (see also 17a.</w:t>
      </w:r>
      <w:r w:rsidR="00BD18ED" w:rsidRPr="00411B9B">
        <w:rPr>
          <w:rFonts w:ascii="Arial" w:hAnsi="Arial" w:cs="Arial"/>
          <w:color w:val="000000"/>
        </w:rPr>
        <w:t>3</w:t>
      </w:r>
      <w:r w:rsidRPr="00411B9B">
        <w:rPr>
          <w:rFonts w:ascii="Arial" w:hAnsi="Arial" w:cs="Arial"/>
          <w:color w:val="000000"/>
        </w:rPr>
        <w:t>) awarded by SQA (including HNC, HND and PDA awards) do not have a further right of appeal to SQA.</w:t>
      </w:r>
    </w:p>
    <w:p w14:paraId="27F7C6E9" w14:textId="77777777" w:rsidR="00765EF3" w:rsidRPr="00411B9B" w:rsidRDefault="00765EF3" w:rsidP="00ED168E">
      <w:pPr>
        <w:pStyle w:val="ListParagraph"/>
        <w:ind w:left="851"/>
        <w:jc w:val="both"/>
        <w:rPr>
          <w:rFonts w:ascii="Arial" w:hAnsi="Arial" w:cs="Arial"/>
          <w:color w:val="000000"/>
        </w:rPr>
      </w:pPr>
    </w:p>
    <w:p w14:paraId="679697E2" w14:textId="6817D3FD" w:rsidR="00765EF3" w:rsidRPr="00411B9B" w:rsidRDefault="00765EF3" w:rsidP="00ED168E">
      <w:pPr>
        <w:pStyle w:val="ListParagraph"/>
        <w:numPr>
          <w:ilvl w:val="1"/>
          <w:numId w:val="2"/>
        </w:numPr>
        <w:jc w:val="both"/>
        <w:rPr>
          <w:rFonts w:ascii="Arial" w:hAnsi="Arial" w:cs="Arial"/>
          <w:color w:val="000000"/>
        </w:rPr>
      </w:pPr>
      <w:r w:rsidRPr="00411B9B">
        <w:rPr>
          <w:rFonts w:ascii="Arial" w:hAnsi="Arial" w:cs="Arial"/>
          <w:color w:val="000000"/>
        </w:rPr>
        <w:t>Students enrolled on programmes leading to a regulated qualification (including SVQs) (see also 17a.</w:t>
      </w:r>
      <w:r w:rsidR="00BD18ED" w:rsidRPr="00411B9B">
        <w:rPr>
          <w:rFonts w:ascii="Arial" w:hAnsi="Arial" w:cs="Arial"/>
          <w:color w:val="000000"/>
        </w:rPr>
        <w:t>3</w:t>
      </w:r>
      <w:r w:rsidRPr="00411B9B">
        <w:rPr>
          <w:rFonts w:ascii="Arial" w:hAnsi="Arial" w:cs="Arial"/>
          <w:color w:val="000000"/>
        </w:rPr>
        <w:t xml:space="preserve">) awarded by SQA or other awarding body have further access to their appeals procedure, normally only when the university’s internal appeals procedure has been exhausted. </w:t>
      </w:r>
    </w:p>
    <w:p w14:paraId="174D9EA2" w14:textId="77777777" w:rsidR="00765EF3" w:rsidRPr="00411B9B" w:rsidRDefault="00765EF3" w:rsidP="00ED168E">
      <w:pPr>
        <w:jc w:val="both"/>
        <w:rPr>
          <w:rFonts w:ascii="Arial" w:hAnsi="Arial" w:cs="Arial"/>
          <w:color w:val="000000"/>
        </w:rPr>
      </w:pPr>
    </w:p>
    <w:p w14:paraId="17CB650D" w14:textId="07709498" w:rsidR="00765EF3" w:rsidRPr="00411B9B" w:rsidRDefault="00765EF3" w:rsidP="00ED168E">
      <w:pPr>
        <w:pStyle w:val="ListParagraph"/>
        <w:numPr>
          <w:ilvl w:val="1"/>
          <w:numId w:val="2"/>
        </w:numPr>
        <w:jc w:val="both"/>
        <w:rPr>
          <w:rFonts w:ascii="Arial" w:hAnsi="Arial" w:cs="Arial"/>
          <w:color w:val="000000"/>
        </w:rPr>
      </w:pPr>
      <w:r w:rsidRPr="00411B9B">
        <w:rPr>
          <w:rFonts w:ascii="Arial" w:hAnsi="Arial" w:cs="Arial"/>
          <w:color w:val="000000"/>
        </w:rPr>
        <w:t>Students undertaking a regulated qualification, have a further right of appeal to SQA Accreditation, or Ofqual as appropriate, once they have exhausted the university’s and the awarding body’s appeals procedures.</w:t>
      </w:r>
    </w:p>
    <w:p w14:paraId="70F0600A" w14:textId="77777777" w:rsidR="00765EF3" w:rsidRPr="00411B9B" w:rsidRDefault="00765EF3" w:rsidP="00ED168E">
      <w:pPr>
        <w:jc w:val="both"/>
        <w:rPr>
          <w:rFonts w:ascii="Arial" w:hAnsi="Arial" w:cs="Arial"/>
          <w:color w:val="000000"/>
        </w:rPr>
      </w:pPr>
    </w:p>
    <w:p w14:paraId="50A141F0" w14:textId="29DF2E15" w:rsidR="00765EF3" w:rsidRPr="00411B9B" w:rsidRDefault="00765EF3" w:rsidP="00ED168E">
      <w:pPr>
        <w:widowControl w:val="0"/>
        <w:numPr>
          <w:ilvl w:val="1"/>
          <w:numId w:val="2"/>
        </w:numPr>
        <w:tabs>
          <w:tab w:val="left" w:pos="851"/>
          <w:tab w:val="num" w:pos="993"/>
        </w:tabs>
        <w:autoSpaceDE w:val="0"/>
        <w:autoSpaceDN w:val="0"/>
        <w:jc w:val="both"/>
        <w:rPr>
          <w:rFonts w:ascii="Arial" w:hAnsi="Arial" w:cs="Arial"/>
        </w:rPr>
      </w:pPr>
      <w:r w:rsidRPr="00411B9B">
        <w:rPr>
          <w:rFonts w:ascii="Arial" w:hAnsi="Arial" w:cs="Arial"/>
          <w:color w:val="000000"/>
        </w:rPr>
        <w:t xml:space="preserve">Students have further recourse to the </w:t>
      </w:r>
      <w:hyperlink r:id="rId12" w:history="1">
        <w:r w:rsidRPr="00DB6993">
          <w:rPr>
            <w:rStyle w:val="Hyperlink"/>
            <w:rFonts w:ascii="Arial" w:hAnsi="Arial" w:cs="Arial"/>
          </w:rPr>
          <w:t xml:space="preserve">Scottish Public Services </w:t>
        </w:r>
        <w:proofErr w:type="spellStart"/>
        <w:r w:rsidRPr="00DB6993">
          <w:rPr>
            <w:rStyle w:val="Hyperlink"/>
            <w:rFonts w:ascii="Arial" w:hAnsi="Arial" w:cs="Arial"/>
          </w:rPr>
          <w:t>Ombusdman</w:t>
        </w:r>
        <w:proofErr w:type="spellEnd"/>
      </w:hyperlink>
      <w:r w:rsidRPr="00411B9B">
        <w:rPr>
          <w:rFonts w:ascii="Arial" w:hAnsi="Arial" w:cs="Arial"/>
          <w:color w:val="000000"/>
        </w:rPr>
        <w:t xml:space="preserve"> (SPSO) if they remain dissatisfied with the outcome or how the appeal was processed, and only once the university’s complaints handling procedure has been exhausted. SPSO will consider complaints made about service failure and maladministration which may include issues surrounding programme delivery. SPSO does not have the power to overturn a decision based on academic judgement or assessment, only to consider </w:t>
      </w:r>
      <w:proofErr w:type="gramStart"/>
      <w:r w:rsidRPr="00411B9B">
        <w:rPr>
          <w:rFonts w:ascii="Arial" w:hAnsi="Arial" w:cs="Arial"/>
          <w:color w:val="000000"/>
        </w:rPr>
        <w:t>whether or not</w:t>
      </w:r>
      <w:proofErr w:type="gramEnd"/>
      <w:r w:rsidRPr="00411B9B">
        <w:rPr>
          <w:rFonts w:ascii="Arial" w:hAnsi="Arial" w:cs="Arial"/>
          <w:color w:val="000000"/>
        </w:rPr>
        <w:t xml:space="preserve"> the university has failed to follow an appropriate administrative process.</w:t>
      </w:r>
    </w:p>
    <w:p w14:paraId="556B7A04" w14:textId="77777777" w:rsidR="00765EF3" w:rsidRPr="00411B9B" w:rsidRDefault="00765EF3" w:rsidP="00ED168E">
      <w:pPr>
        <w:widowControl w:val="0"/>
        <w:tabs>
          <w:tab w:val="left" w:pos="851"/>
          <w:tab w:val="num" w:pos="993"/>
        </w:tabs>
        <w:autoSpaceDE w:val="0"/>
        <w:autoSpaceDN w:val="0"/>
        <w:jc w:val="both"/>
        <w:rPr>
          <w:rFonts w:ascii="Arial" w:hAnsi="Arial" w:cs="Arial"/>
        </w:rPr>
      </w:pPr>
    </w:p>
    <w:p w14:paraId="1734BF87" w14:textId="0C251E6C" w:rsidR="00765EF3" w:rsidRPr="006948F4" w:rsidRDefault="00ED168E" w:rsidP="006948F4">
      <w:pPr>
        <w:pStyle w:val="Heading2"/>
        <w:keepNext w:val="0"/>
        <w:ind w:left="567" w:hanging="567"/>
        <w:rPr>
          <w:rFonts w:ascii="Arial" w:hAnsi="Arial" w:cs="Arial"/>
          <w:caps w:val="0"/>
          <w:szCs w:val="24"/>
        </w:rPr>
      </w:pPr>
      <w:r w:rsidRPr="006948F4">
        <w:rPr>
          <w:rFonts w:ascii="Arial" w:hAnsi="Arial" w:cs="Arial"/>
          <w:caps w:val="0"/>
          <w:szCs w:val="24"/>
        </w:rPr>
        <w:t xml:space="preserve">Reporting and monitoring </w:t>
      </w:r>
    </w:p>
    <w:p w14:paraId="5DA449E0" w14:textId="77777777" w:rsidR="00765EF3" w:rsidRPr="00ED168E" w:rsidRDefault="00765EF3" w:rsidP="00ED168E">
      <w:pPr>
        <w:widowControl w:val="0"/>
        <w:tabs>
          <w:tab w:val="left" w:pos="851"/>
        </w:tabs>
        <w:autoSpaceDE w:val="0"/>
        <w:autoSpaceDN w:val="0"/>
        <w:jc w:val="both"/>
        <w:rPr>
          <w:rFonts w:ascii="Arial" w:hAnsi="Arial" w:cs="Arial"/>
          <w:color w:val="000000"/>
        </w:rPr>
      </w:pPr>
    </w:p>
    <w:p w14:paraId="02B2FA2F" w14:textId="77777777" w:rsidR="00765EF3" w:rsidRPr="00ED168E" w:rsidRDefault="00765EF3" w:rsidP="00ED168E">
      <w:pPr>
        <w:widowControl w:val="0"/>
        <w:numPr>
          <w:ilvl w:val="1"/>
          <w:numId w:val="2"/>
        </w:numPr>
        <w:tabs>
          <w:tab w:val="left" w:pos="851"/>
        </w:tabs>
        <w:autoSpaceDE w:val="0"/>
        <w:autoSpaceDN w:val="0"/>
        <w:jc w:val="both"/>
        <w:rPr>
          <w:rFonts w:ascii="Arial" w:hAnsi="Arial" w:cs="Arial"/>
          <w:color w:val="000000"/>
        </w:rPr>
      </w:pPr>
      <w:r w:rsidRPr="00ED168E">
        <w:rPr>
          <w:rFonts w:ascii="Arial" w:hAnsi="Arial" w:cs="Arial"/>
          <w:color w:val="000000"/>
        </w:rPr>
        <w:t xml:space="preserve">The Dean of Students will collate an annual overview report to Academic Council on the appeals process, including all appeals submitted, regardless of the stage in the procedure at which they are resolved. The report may make recommendations and observations concerning any matters of detail or principle arising from consideration of appeals cases. </w:t>
      </w:r>
    </w:p>
    <w:p w14:paraId="27348E74" w14:textId="77777777" w:rsidR="00765EF3" w:rsidRPr="00ED168E" w:rsidRDefault="00765EF3" w:rsidP="00ED168E">
      <w:pPr>
        <w:widowControl w:val="0"/>
        <w:tabs>
          <w:tab w:val="left" w:pos="851"/>
        </w:tabs>
        <w:autoSpaceDE w:val="0"/>
        <w:autoSpaceDN w:val="0"/>
        <w:jc w:val="both"/>
        <w:rPr>
          <w:rFonts w:ascii="Arial" w:hAnsi="Arial" w:cs="Arial"/>
          <w:color w:val="000000"/>
        </w:rPr>
      </w:pPr>
    </w:p>
    <w:p w14:paraId="2649C685" w14:textId="77777777" w:rsidR="00765EF3" w:rsidRPr="00ED168E" w:rsidRDefault="00765EF3" w:rsidP="00ED168E">
      <w:pPr>
        <w:widowControl w:val="0"/>
        <w:numPr>
          <w:ilvl w:val="1"/>
          <w:numId w:val="2"/>
        </w:numPr>
        <w:tabs>
          <w:tab w:val="left" w:pos="851"/>
        </w:tabs>
        <w:autoSpaceDE w:val="0"/>
        <w:autoSpaceDN w:val="0"/>
        <w:jc w:val="both"/>
        <w:rPr>
          <w:rFonts w:ascii="Arial" w:hAnsi="Arial" w:cs="Arial"/>
          <w:color w:val="000000"/>
        </w:rPr>
      </w:pPr>
      <w:r w:rsidRPr="00ED168E">
        <w:rPr>
          <w:rFonts w:ascii="Arial" w:hAnsi="Arial" w:cs="Arial"/>
          <w:color w:val="000000"/>
        </w:rPr>
        <w:t xml:space="preserve">Academic Council is responsible for monitoring and reviewing the effectiveness of the appeals procedure </w:t>
      </w:r>
      <w:proofErr w:type="gramStart"/>
      <w:r w:rsidRPr="00ED168E">
        <w:rPr>
          <w:rFonts w:ascii="Arial" w:hAnsi="Arial" w:cs="Arial"/>
          <w:color w:val="000000"/>
        </w:rPr>
        <w:t>regularly, and</w:t>
      </w:r>
      <w:proofErr w:type="gramEnd"/>
      <w:r w:rsidRPr="00ED168E">
        <w:rPr>
          <w:rFonts w:ascii="Arial" w:hAnsi="Arial" w:cs="Arial"/>
          <w:color w:val="000000"/>
        </w:rPr>
        <w:t xml:space="preserve"> identifying any opportunities for enhancement and sharing good practice.</w:t>
      </w:r>
    </w:p>
    <w:p w14:paraId="7751A6A4" w14:textId="77777777" w:rsidR="00765EF3" w:rsidRPr="00ED168E" w:rsidRDefault="00765EF3" w:rsidP="00ED168E">
      <w:pPr>
        <w:tabs>
          <w:tab w:val="left" w:pos="851"/>
        </w:tabs>
        <w:ind w:left="851" w:hanging="851"/>
        <w:jc w:val="both"/>
        <w:rPr>
          <w:rFonts w:ascii="Arial" w:hAnsi="Arial" w:cs="Arial"/>
        </w:rPr>
      </w:pPr>
    </w:p>
    <w:p w14:paraId="1272E8FA" w14:textId="78A90D11" w:rsidR="00765EF3" w:rsidRPr="006948F4" w:rsidRDefault="00ED168E" w:rsidP="006948F4">
      <w:pPr>
        <w:pStyle w:val="Heading2"/>
        <w:keepNext w:val="0"/>
        <w:ind w:left="567" w:hanging="567"/>
        <w:rPr>
          <w:rFonts w:ascii="Arial" w:hAnsi="Arial" w:cs="Arial"/>
          <w:caps w:val="0"/>
          <w:szCs w:val="24"/>
        </w:rPr>
      </w:pPr>
      <w:r w:rsidRPr="006948F4">
        <w:rPr>
          <w:rFonts w:ascii="Arial" w:hAnsi="Arial" w:cs="Arial"/>
          <w:caps w:val="0"/>
          <w:szCs w:val="24"/>
        </w:rPr>
        <w:t>Timescale of assessment appeals procedure</w:t>
      </w:r>
    </w:p>
    <w:p w14:paraId="5D607AFC" w14:textId="77777777" w:rsidR="00765EF3" w:rsidRPr="00411B9B" w:rsidRDefault="00765EF3" w:rsidP="009C0707">
      <w:pPr>
        <w:jc w:val="both"/>
        <w:rPr>
          <w:rFonts w:ascii="Arial" w:hAnsi="Arial" w:cs="Arial"/>
        </w:rPr>
      </w:pPr>
    </w:p>
    <w:tbl>
      <w:tblPr>
        <w:tblW w:w="8959" w:type="dxa"/>
        <w:tblCellSpacing w:w="20" w:type="dxa"/>
        <w:tblInd w:w="84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Caption w:val="Timescale of assessment appeals procedure"/>
        <w:tblDescription w:val="Stages, timescale, appeals procedure and outcome."/>
      </w:tblPr>
      <w:tblGrid>
        <w:gridCol w:w="1162"/>
        <w:gridCol w:w="2114"/>
        <w:gridCol w:w="4336"/>
        <w:gridCol w:w="1347"/>
      </w:tblGrid>
      <w:tr w:rsidR="00765EF3" w:rsidRPr="00411B9B" w14:paraId="6D93E682" w14:textId="77777777" w:rsidTr="00885596">
        <w:trPr>
          <w:tblHeader/>
          <w:tblCellSpacing w:w="20" w:type="dxa"/>
        </w:trPr>
        <w:tc>
          <w:tcPr>
            <w:tcW w:w="1102" w:type="dxa"/>
            <w:shd w:val="clear" w:color="auto" w:fill="E0E0E0"/>
          </w:tcPr>
          <w:p w14:paraId="595B1047" w14:textId="77777777" w:rsidR="00765EF3" w:rsidRPr="00411B9B" w:rsidRDefault="00765EF3" w:rsidP="009C0707">
            <w:pPr>
              <w:jc w:val="both"/>
              <w:rPr>
                <w:rFonts w:ascii="Arial" w:hAnsi="Arial" w:cs="Arial"/>
                <w:b/>
              </w:rPr>
            </w:pPr>
            <w:bookmarkStart w:id="0" w:name="Title_Assessment_appeals_procedure"/>
            <w:bookmarkEnd w:id="0"/>
            <w:r w:rsidRPr="00411B9B">
              <w:rPr>
                <w:rFonts w:ascii="Arial" w:hAnsi="Arial" w:cs="Arial"/>
                <w:b/>
              </w:rPr>
              <w:t>Stage</w:t>
            </w:r>
          </w:p>
        </w:tc>
        <w:tc>
          <w:tcPr>
            <w:tcW w:w="2074" w:type="dxa"/>
            <w:shd w:val="clear" w:color="auto" w:fill="E0E0E0"/>
            <w:vAlign w:val="center"/>
          </w:tcPr>
          <w:p w14:paraId="158C61DE" w14:textId="77777777" w:rsidR="00765EF3" w:rsidRPr="00411B9B" w:rsidRDefault="00765EF3" w:rsidP="009C0707">
            <w:pPr>
              <w:jc w:val="both"/>
              <w:rPr>
                <w:rFonts w:ascii="Arial" w:hAnsi="Arial" w:cs="Arial"/>
                <w:b/>
              </w:rPr>
            </w:pPr>
            <w:r w:rsidRPr="00411B9B">
              <w:rPr>
                <w:rFonts w:ascii="Arial" w:hAnsi="Arial" w:cs="Arial"/>
                <w:b/>
              </w:rPr>
              <w:t>Timescale</w:t>
            </w:r>
          </w:p>
        </w:tc>
        <w:tc>
          <w:tcPr>
            <w:tcW w:w="4296" w:type="dxa"/>
            <w:shd w:val="clear" w:color="auto" w:fill="E0E0E0"/>
          </w:tcPr>
          <w:p w14:paraId="45932E9B" w14:textId="77777777" w:rsidR="00765EF3" w:rsidRPr="00411B9B" w:rsidRDefault="00765EF3" w:rsidP="009C0707">
            <w:pPr>
              <w:jc w:val="both"/>
              <w:rPr>
                <w:rFonts w:ascii="Arial" w:hAnsi="Arial" w:cs="Arial"/>
                <w:b/>
              </w:rPr>
            </w:pPr>
            <w:r w:rsidRPr="00411B9B">
              <w:rPr>
                <w:rFonts w:ascii="Arial" w:hAnsi="Arial" w:cs="Arial"/>
                <w:b/>
              </w:rPr>
              <w:t>Appeals procedure</w:t>
            </w:r>
          </w:p>
        </w:tc>
        <w:tc>
          <w:tcPr>
            <w:tcW w:w="1287" w:type="dxa"/>
            <w:shd w:val="clear" w:color="auto" w:fill="E0E0E0"/>
            <w:vAlign w:val="center"/>
          </w:tcPr>
          <w:p w14:paraId="3A6FC98D" w14:textId="77777777" w:rsidR="00765EF3" w:rsidRPr="00411B9B" w:rsidRDefault="00765EF3" w:rsidP="009C0707">
            <w:pPr>
              <w:jc w:val="both"/>
              <w:rPr>
                <w:rFonts w:ascii="Arial" w:hAnsi="Arial" w:cs="Arial"/>
                <w:b/>
              </w:rPr>
            </w:pPr>
            <w:r w:rsidRPr="00411B9B">
              <w:rPr>
                <w:rFonts w:ascii="Arial" w:hAnsi="Arial" w:cs="Arial"/>
                <w:b/>
              </w:rPr>
              <w:t>Outcome</w:t>
            </w:r>
          </w:p>
        </w:tc>
      </w:tr>
      <w:tr w:rsidR="00765EF3" w:rsidRPr="00411B9B" w14:paraId="27EB397E" w14:textId="77777777" w:rsidTr="00885596">
        <w:trPr>
          <w:trHeight w:val="1145"/>
          <w:tblCellSpacing w:w="20" w:type="dxa"/>
        </w:trPr>
        <w:tc>
          <w:tcPr>
            <w:tcW w:w="1102" w:type="dxa"/>
            <w:shd w:val="clear" w:color="auto" w:fill="auto"/>
          </w:tcPr>
          <w:p w14:paraId="5DFF0395" w14:textId="77777777" w:rsidR="00765EF3" w:rsidRPr="00411B9B" w:rsidRDefault="00765EF3" w:rsidP="009C0707">
            <w:pPr>
              <w:jc w:val="both"/>
              <w:rPr>
                <w:rFonts w:ascii="Arial" w:hAnsi="Arial" w:cs="Arial"/>
                <w:b/>
              </w:rPr>
            </w:pPr>
            <w:r w:rsidRPr="00411B9B">
              <w:rPr>
                <w:rFonts w:ascii="Arial" w:hAnsi="Arial" w:cs="Arial"/>
                <w:b/>
              </w:rPr>
              <w:t>1</w:t>
            </w:r>
          </w:p>
        </w:tc>
        <w:tc>
          <w:tcPr>
            <w:tcW w:w="2074" w:type="dxa"/>
            <w:shd w:val="clear" w:color="auto" w:fill="auto"/>
          </w:tcPr>
          <w:p w14:paraId="1B395CCC" w14:textId="77777777" w:rsidR="00765EF3" w:rsidRPr="00411B9B" w:rsidRDefault="00765EF3" w:rsidP="00E02BD5">
            <w:pPr>
              <w:rPr>
                <w:rFonts w:ascii="Arial" w:hAnsi="Arial" w:cs="Arial"/>
              </w:rPr>
            </w:pPr>
            <w:r w:rsidRPr="00411B9B">
              <w:rPr>
                <w:rFonts w:ascii="Arial" w:hAnsi="Arial" w:cs="Arial"/>
              </w:rPr>
              <w:t xml:space="preserve">Within ten working days of notification of assessment result </w:t>
            </w:r>
          </w:p>
        </w:tc>
        <w:tc>
          <w:tcPr>
            <w:tcW w:w="4296" w:type="dxa"/>
            <w:shd w:val="clear" w:color="auto" w:fill="auto"/>
          </w:tcPr>
          <w:p w14:paraId="02A9C6A5" w14:textId="77777777" w:rsidR="00765EF3" w:rsidRPr="00411B9B" w:rsidRDefault="00765EF3" w:rsidP="009C0707">
            <w:pPr>
              <w:jc w:val="both"/>
              <w:rPr>
                <w:rFonts w:ascii="Arial" w:hAnsi="Arial" w:cs="Arial"/>
                <w:b/>
              </w:rPr>
            </w:pPr>
            <w:r w:rsidRPr="00411B9B">
              <w:rPr>
                <w:rFonts w:ascii="Arial" w:hAnsi="Arial" w:cs="Arial"/>
                <w:b/>
              </w:rPr>
              <w:t>Informal procedure</w:t>
            </w:r>
          </w:p>
          <w:p w14:paraId="463654D3" w14:textId="6B044FFE" w:rsidR="00765EF3" w:rsidRPr="00411B9B" w:rsidRDefault="00765EF3" w:rsidP="009C0707">
            <w:pPr>
              <w:jc w:val="both"/>
              <w:rPr>
                <w:rFonts w:ascii="Arial" w:hAnsi="Arial" w:cs="Arial"/>
              </w:rPr>
            </w:pPr>
            <w:r w:rsidRPr="00411B9B">
              <w:rPr>
                <w:rFonts w:ascii="Arial" w:hAnsi="Arial" w:cs="Arial"/>
              </w:rPr>
              <w:t>Student tries to resolve matter through di</w:t>
            </w:r>
            <w:r w:rsidR="00C064B0" w:rsidRPr="00411B9B">
              <w:rPr>
                <w:rFonts w:ascii="Arial" w:hAnsi="Arial" w:cs="Arial"/>
              </w:rPr>
              <w:t>scussion with appropriate staff</w:t>
            </w:r>
          </w:p>
          <w:p w14:paraId="2D60F4ED" w14:textId="77777777" w:rsidR="00765EF3" w:rsidRPr="00411B9B" w:rsidRDefault="00765EF3" w:rsidP="009C0707">
            <w:pPr>
              <w:jc w:val="both"/>
              <w:rPr>
                <w:rFonts w:ascii="Arial" w:hAnsi="Arial" w:cs="Arial"/>
              </w:rPr>
            </w:pPr>
          </w:p>
          <w:p w14:paraId="7BA10382" w14:textId="4D0CDCF2" w:rsidR="00765EF3" w:rsidRPr="00411B9B" w:rsidRDefault="00765EF3" w:rsidP="009C0707">
            <w:pPr>
              <w:jc w:val="both"/>
              <w:rPr>
                <w:rFonts w:ascii="Arial" w:hAnsi="Arial" w:cs="Arial"/>
              </w:rPr>
            </w:pPr>
            <w:r w:rsidRPr="00411B9B">
              <w:rPr>
                <w:rFonts w:ascii="Arial" w:hAnsi="Arial" w:cs="Arial"/>
              </w:rPr>
              <w:t>Appeal still unresolved</w:t>
            </w:r>
          </w:p>
        </w:tc>
        <w:tc>
          <w:tcPr>
            <w:tcW w:w="1287" w:type="dxa"/>
            <w:shd w:val="clear" w:color="auto" w:fill="auto"/>
          </w:tcPr>
          <w:p w14:paraId="6B108324" w14:textId="77777777" w:rsidR="00765EF3" w:rsidRPr="00411B9B" w:rsidRDefault="00765EF3" w:rsidP="009C0707">
            <w:pPr>
              <w:jc w:val="both"/>
              <w:rPr>
                <w:rFonts w:ascii="Arial" w:hAnsi="Arial" w:cs="Arial"/>
              </w:rPr>
            </w:pPr>
            <w:r w:rsidRPr="00411B9B">
              <w:rPr>
                <w:rFonts w:ascii="Arial" w:hAnsi="Arial" w:cs="Arial"/>
              </w:rPr>
              <w:t>Possible resolution</w:t>
            </w:r>
          </w:p>
          <w:p w14:paraId="7383F216" w14:textId="77777777" w:rsidR="00765EF3" w:rsidRPr="00411B9B" w:rsidRDefault="00765EF3" w:rsidP="009C0707">
            <w:pPr>
              <w:jc w:val="both"/>
              <w:rPr>
                <w:rFonts w:ascii="Arial" w:hAnsi="Arial" w:cs="Arial"/>
              </w:rPr>
            </w:pPr>
          </w:p>
        </w:tc>
      </w:tr>
      <w:tr w:rsidR="00765EF3" w:rsidRPr="00411B9B" w14:paraId="1DC53CD5" w14:textId="77777777" w:rsidTr="00885596">
        <w:trPr>
          <w:tblCellSpacing w:w="20" w:type="dxa"/>
        </w:trPr>
        <w:tc>
          <w:tcPr>
            <w:tcW w:w="1102" w:type="dxa"/>
            <w:shd w:val="clear" w:color="auto" w:fill="auto"/>
          </w:tcPr>
          <w:p w14:paraId="06096839" w14:textId="77777777" w:rsidR="00765EF3" w:rsidRPr="00411B9B" w:rsidRDefault="00765EF3" w:rsidP="009C0707">
            <w:pPr>
              <w:jc w:val="both"/>
              <w:rPr>
                <w:rFonts w:ascii="Arial" w:hAnsi="Arial" w:cs="Arial"/>
                <w:b/>
              </w:rPr>
            </w:pPr>
            <w:r w:rsidRPr="00411B9B">
              <w:rPr>
                <w:rFonts w:ascii="Arial" w:hAnsi="Arial" w:cs="Arial"/>
                <w:b/>
              </w:rPr>
              <w:t>2</w:t>
            </w:r>
          </w:p>
        </w:tc>
        <w:tc>
          <w:tcPr>
            <w:tcW w:w="2074" w:type="dxa"/>
            <w:shd w:val="clear" w:color="auto" w:fill="auto"/>
          </w:tcPr>
          <w:p w14:paraId="31F01731" w14:textId="77777777" w:rsidR="00765EF3" w:rsidRPr="00411B9B" w:rsidRDefault="00765EF3" w:rsidP="00E02BD5">
            <w:pPr>
              <w:rPr>
                <w:rFonts w:ascii="Arial" w:hAnsi="Arial" w:cs="Arial"/>
              </w:rPr>
            </w:pPr>
            <w:r w:rsidRPr="00411B9B">
              <w:rPr>
                <w:rFonts w:ascii="Arial" w:hAnsi="Arial" w:cs="Arial"/>
              </w:rPr>
              <w:t xml:space="preserve">Within 15 working days of notification of assessment result </w:t>
            </w:r>
          </w:p>
        </w:tc>
        <w:tc>
          <w:tcPr>
            <w:tcW w:w="4296" w:type="dxa"/>
            <w:shd w:val="clear" w:color="auto" w:fill="auto"/>
          </w:tcPr>
          <w:p w14:paraId="62B68D63" w14:textId="77777777" w:rsidR="00765EF3" w:rsidRPr="00411B9B" w:rsidRDefault="00765EF3" w:rsidP="009C0707">
            <w:pPr>
              <w:jc w:val="both"/>
              <w:rPr>
                <w:rFonts w:ascii="Arial" w:hAnsi="Arial" w:cs="Arial"/>
              </w:rPr>
            </w:pPr>
            <w:r w:rsidRPr="00411B9B">
              <w:rPr>
                <w:rFonts w:ascii="Arial" w:hAnsi="Arial" w:cs="Arial"/>
                <w:b/>
              </w:rPr>
              <w:t>Formal procedure</w:t>
            </w:r>
          </w:p>
          <w:p w14:paraId="105AFFF6" w14:textId="2BAAB841" w:rsidR="00765EF3" w:rsidRPr="00411B9B" w:rsidRDefault="00765EF3" w:rsidP="009C0707">
            <w:pPr>
              <w:jc w:val="both"/>
              <w:rPr>
                <w:rFonts w:ascii="Arial" w:hAnsi="Arial" w:cs="Arial"/>
              </w:rPr>
            </w:pPr>
            <w:r w:rsidRPr="00411B9B">
              <w:rPr>
                <w:rFonts w:ascii="Arial" w:hAnsi="Arial" w:cs="Arial"/>
              </w:rPr>
              <w:t>At this stage, the student must supply an appeal proforma to the senior manager, with evidence where appropriate, who will immediately acknowledge receipt</w:t>
            </w:r>
          </w:p>
        </w:tc>
        <w:tc>
          <w:tcPr>
            <w:tcW w:w="1287" w:type="dxa"/>
            <w:shd w:val="clear" w:color="auto" w:fill="auto"/>
          </w:tcPr>
          <w:p w14:paraId="0E1A308D" w14:textId="77777777" w:rsidR="00765EF3" w:rsidRPr="00411B9B" w:rsidRDefault="00765EF3" w:rsidP="009C0707">
            <w:pPr>
              <w:jc w:val="both"/>
              <w:rPr>
                <w:rFonts w:ascii="Arial" w:hAnsi="Arial" w:cs="Arial"/>
              </w:rPr>
            </w:pPr>
          </w:p>
        </w:tc>
      </w:tr>
      <w:tr w:rsidR="00765EF3" w:rsidRPr="00411B9B" w14:paraId="3E28918B" w14:textId="77777777" w:rsidTr="00885596">
        <w:trPr>
          <w:trHeight w:val="596"/>
          <w:tblCellSpacing w:w="20" w:type="dxa"/>
        </w:trPr>
        <w:tc>
          <w:tcPr>
            <w:tcW w:w="1102" w:type="dxa"/>
            <w:shd w:val="clear" w:color="auto" w:fill="auto"/>
          </w:tcPr>
          <w:p w14:paraId="32BB8648" w14:textId="77777777" w:rsidR="00765EF3" w:rsidRPr="00411B9B" w:rsidRDefault="00765EF3" w:rsidP="00F76F5F">
            <w:pPr>
              <w:jc w:val="both"/>
              <w:rPr>
                <w:rFonts w:ascii="Arial" w:hAnsi="Arial" w:cs="Arial"/>
                <w:b/>
              </w:rPr>
            </w:pPr>
          </w:p>
        </w:tc>
        <w:tc>
          <w:tcPr>
            <w:tcW w:w="2074" w:type="dxa"/>
            <w:shd w:val="clear" w:color="auto" w:fill="auto"/>
          </w:tcPr>
          <w:p w14:paraId="5F1B35E5" w14:textId="77777777" w:rsidR="00765EF3" w:rsidRPr="00411B9B" w:rsidRDefault="00765EF3" w:rsidP="00F76F5F">
            <w:pPr>
              <w:jc w:val="both"/>
              <w:rPr>
                <w:rFonts w:ascii="Arial" w:hAnsi="Arial" w:cs="Arial"/>
              </w:rPr>
            </w:pPr>
            <w:r w:rsidRPr="00411B9B">
              <w:rPr>
                <w:rFonts w:ascii="Arial" w:hAnsi="Arial" w:cs="Arial"/>
              </w:rPr>
              <w:t xml:space="preserve">Within ten working days of </w:t>
            </w:r>
            <w:r w:rsidRPr="00411B9B">
              <w:rPr>
                <w:rFonts w:ascii="Arial" w:hAnsi="Arial" w:cs="Arial"/>
              </w:rPr>
              <w:lastRenderedPageBreak/>
              <w:t>receipt of an appeal</w:t>
            </w:r>
          </w:p>
        </w:tc>
        <w:tc>
          <w:tcPr>
            <w:tcW w:w="4296" w:type="dxa"/>
            <w:shd w:val="clear" w:color="auto" w:fill="auto"/>
          </w:tcPr>
          <w:p w14:paraId="31EF85CF" w14:textId="35F59E68" w:rsidR="00765EF3" w:rsidRPr="00411B9B" w:rsidRDefault="00765EF3" w:rsidP="00F76F5F">
            <w:pPr>
              <w:jc w:val="both"/>
              <w:rPr>
                <w:rFonts w:ascii="Arial" w:hAnsi="Arial" w:cs="Arial"/>
              </w:rPr>
            </w:pPr>
            <w:r w:rsidRPr="00411B9B">
              <w:rPr>
                <w:rFonts w:ascii="Arial" w:hAnsi="Arial" w:cs="Arial"/>
              </w:rPr>
              <w:lastRenderedPageBreak/>
              <w:t xml:space="preserve">The senior manager will consider the grounds for appeal and determine if there is a </w:t>
            </w:r>
            <w:r w:rsidRPr="00411B9B">
              <w:rPr>
                <w:rFonts w:ascii="Arial" w:hAnsi="Arial" w:cs="Arial"/>
                <w:i/>
              </w:rPr>
              <w:t>prima facie</w:t>
            </w:r>
            <w:r w:rsidRPr="00411B9B">
              <w:rPr>
                <w:rFonts w:ascii="Arial" w:hAnsi="Arial" w:cs="Arial"/>
              </w:rPr>
              <w:t xml:space="preserve"> case to be </w:t>
            </w:r>
            <w:r w:rsidRPr="00411B9B">
              <w:rPr>
                <w:rFonts w:ascii="Arial" w:hAnsi="Arial" w:cs="Arial"/>
              </w:rPr>
              <w:lastRenderedPageBreak/>
              <w:t>submitted to the chair of the relevant academic assessment body</w:t>
            </w:r>
          </w:p>
        </w:tc>
        <w:tc>
          <w:tcPr>
            <w:tcW w:w="1287" w:type="dxa"/>
            <w:shd w:val="clear" w:color="auto" w:fill="auto"/>
          </w:tcPr>
          <w:p w14:paraId="4CED1417" w14:textId="77777777" w:rsidR="00765EF3" w:rsidRPr="00411B9B" w:rsidRDefault="00765EF3" w:rsidP="00F76F5F">
            <w:pPr>
              <w:jc w:val="both"/>
              <w:rPr>
                <w:rFonts w:ascii="Arial" w:hAnsi="Arial" w:cs="Arial"/>
              </w:rPr>
            </w:pPr>
          </w:p>
        </w:tc>
      </w:tr>
      <w:tr w:rsidR="00765EF3" w:rsidRPr="00411B9B" w14:paraId="7DFADF9B" w14:textId="77777777" w:rsidTr="00885596">
        <w:trPr>
          <w:trHeight w:val="606"/>
          <w:tblCellSpacing w:w="20" w:type="dxa"/>
        </w:trPr>
        <w:tc>
          <w:tcPr>
            <w:tcW w:w="1102" w:type="dxa"/>
            <w:shd w:val="clear" w:color="auto" w:fill="auto"/>
          </w:tcPr>
          <w:p w14:paraId="35645D82" w14:textId="77777777" w:rsidR="00765EF3" w:rsidRPr="00411B9B" w:rsidRDefault="00765EF3" w:rsidP="00F76F5F">
            <w:pPr>
              <w:jc w:val="both"/>
              <w:rPr>
                <w:rFonts w:ascii="Arial" w:hAnsi="Arial" w:cs="Arial"/>
                <w:b/>
              </w:rPr>
            </w:pPr>
          </w:p>
        </w:tc>
        <w:tc>
          <w:tcPr>
            <w:tcW w:w="2074" w:type="dxa"/>
            <w:shd w:val="clear" w:color="auto" w:fill="auto"/>
          </w:tcPr>
          <w:p w14:paraId="66642029" w14:textId="77777777" w:rsidR="00765EF3" w:rsidRPr="00411B9B" w:rsidRDefault="00765EF3" w:rsidP="00F76F5F">
            <w:pPr>
              <w:rPr>
                <w:rFonts w:ascii="Arial" w:hAnsi="Arial" w:cs="Arial"/>
              </w:rPr>
            </w:pPr>
            <w:r w:rsidRPr="00411B9B">
              <w:rPr>
                <w:rFonts w:ascii="Arial" w:hAnsi="Arial" w:cs="Arial"/>
              </w:rPr>
              <w:t>Within five working days of senior manager’s decision</w:t>
            </w:r>
          </w:p>
        </w:tc>
        <w:tc>
          <w:tcPr>
            <w:tcW w:w="4296" w:type="dxa"/>
            <w:shd w:val="clear" w:color="auto" w:fill="auto"/>
          </w:tcPr>
          <w:p w14:paraId="2A32C03A" w14:textId="6A7E79E6" w:rsidR="00765EF3" w:rsidRPr="00411B9B" w:rsidRDefault="00765EF3" w:rsidP="00F76F5F">
            <w:pPr>
              <w:jc w:val="both"/>
              <w:rPr>
                <w:rFonts w:ascii="Arial" w:hAnsi="Arial" w:cs="Arial"/>
              </w:rPr>
            </w:pPr>
            <w:r w:rsidRPr="00411B9B">
              <w:rPr>
                <w:rFonts w:ascii="Arial" w:hAnsi="Arial" w:cs="Arial"/>
              </w:rPr>
              <w:t>The decision of the senior manager will be confirmed in writing to the student within five working days of</w:t>
            </w:r>
            <w:r w:rsidR="00C064B0" w:rsidRPr="00411B9B">
              <w:rPr>
                <w:rFonts w:ascii="Arial" w:hAnsi="Arial" w:cs="Arial"/>
              </w:rPr>
              <w:t xml:space="preserve"> the decision having been made</w:t>
            </w:r>
          </w:p>
        </w:tc>
        <w:tc>
          <w:tcPr>
            <w:tcW w:w="1287" w:type="dxa"/>
            <w:shd w:val="clear" w:color="auto" w:fill="auto"/>
          </w:tcPr>
          <w:p w14:paraId="78054A28" w14:textId="77777777" w:rsidR="00765EF3" w:rsidRPr="00411B9B" w:rsidRDefault="00765EF3" w:rsidP="00F76F5F">
            <w:pPr>
              <w:jc w:val="both"/>
              <w:rPr>
                <w:rFonts w:ascii="Arial" w:hAnsi="Arial" w:cs="Arial"/>
              </w:rPr>
            </w:pPr>
            <w:r w:rsidRPr="00411B9B">
              <w:rPr>
                <w:rFonts w:ascii="Arial" w:hAnsi="Arial" w:cs="Arial"/>
              </w:rPr>
              <w:t>Possible resolution</w:t>
            </w:r>
          </w:p>
        </w:tc>
      </w:tr>
      <w:tr w:rsidR="00765EF3" w:rsidRPr="00411B9B" w14:paraId="7CBE77A7" w14:textId="77777777" w:rsidTr="00885596">
        <w:trPr>
          <w:tblCellSpacing w:w="20" w:type="dxa"/>
        </w:trPr>
        <w:tc>
          <w:tcPr>
            <w:tcW w:w="1102" w:type="dxa"/>
            <w:shd w:val="clear" w:color="auto" w:fill="auto"/>
          </w:tcPr>
          <w:p w14:paraId="1C613FE9" w14:textId="77777777" w:rsidR="00765EF3" w:rsidRPr="00411B9B" w:rsidRDefault="00765EF3" w:rsidP="00F76F5F">
            <w:pPr>
              <w:jc w:val="both"/>
              <w:rPr>
                <w:rFonts w:ascii="Arial" w:hAnsi="Arial" w:cs="Arial"/>
                <w:b/>
              </w:rPr>
            </w:pPr>
          </w:p>
        </w:tc>
        <w:tc>
          <w:tcPr>
            <w:tcW w:w="2074" w:type="dxa"/>
            <w:shd w:val="clear" w:color="auto" w:fill="auto"/>
          </w:tcPr>
          <w:p w14:paraId="59DD9832" w14:textId="77777777" w:rsidR="00765EF3" w:rsidRPr="00411B9B" w:rsidRDefault="00765EF3" w:rsidP="00F76F5F">
            <w:pPr>
              <w:jc w:val="both"/>
              <w:rPr>
                <w:rFonts w:ascii="Arial" w:hAnsi="Arial" w:cs="Arial"/>
              </w:rPr>
            </w:pPr>
          </w:p>
        </w:tc>
        <w:tc>
          <w:tcPr>
            <w:tcW w:w="4296" w:type="dxa"/>
            <w:shd w:val="clear" w:color="auto" w:fill="auto"/>
          </w:tcPr>
          <w:p w14:paraId="2524AC1A" w14:textId="7AB63393" w:rsidR="00765EF3" w:rsidRPr="00411B9B" w:rsidRDefault="00765EF3" w:rsidP="00F76F5F">
            <w:pPr>
              <w:jc w:val="both"/>
              <w:rPr>
                <w:rFonts w:ascii="Arial" w:hAnsi="Arial" w:cs="Arial"/>
              </w:rPr>
            </w:pPr>
            <w:r w:rsidRPr="00411B9B">
              <w:rPr>
                <w:rFonts w:ascii="Arial" w:hAnsi="Arial" w:cs="Arial"/>
              </w:rPr>
              <w:t xml:space="preserve">If the senior manager decides that there is no </w:t>
            </w:r>
            <w:r w:rsidRPr="00411B9B">
              <w:rPr>
                <w:rFonts w:ascii="Arial" w:hAnsi="Arial" w:cs="Arial"/>
                <w:i/>
              </w:rPr>
              <w:t>prima facie</w:t>
            </w:r>
            <w:r w:rsidRPr="00411B9B">
              <w:rPr>
                <w:rFonts w:ascii="Arial" w:hAnsi="Arial" w:cs="Arial"/>
              </w:rPr>
              <w:t xml:space="preserve"> case and the student is dissatisfied with this decision, then they may submit an appeal to the chair of Academic Council within ten working days</w:t>
            </w:r>
          </w:p>
        </w:tc>
        <w:tc>
          <w:tcPr>
            <w:tcW w:w="1287" w:type="dxa"/>
            <w:shd w:val="clear" w:color="auto" w:fill="auto"/>
          </w:tcPr>
          <w:p w14:paraId="0AEB378B" w14:textId="77777777" w:rsidR="00765EF3" w:rsidRPr="00411B9B" w:rsidRDefault="00765EF3" w:rsidP="00F76F5F">
            <w:pPr>
              <w:jc w:val="both"/>
              <w:rPr>
                <w:rFonts w:ascii="Arial" w:hAnsi="Arial" w:cs="Arial"/>
              </w:rPr>
            </w:pPr>
          </w:p>
        </w:tc>
      </w:tr>
      <w:tr w:rsidR="00765EF3" w:rsidRPr="00411B9B" w14:paraId="66257663" w14:textId="77777777" w:rsidTr="00885596">
        <w:trPr>
          <w:trHeight w:val="801"/>
          <w:tblCellSpacing w:w="20" w:type="dxa"/>
        </w:trPr>
        <w:tc>
          <w:tcPr>
            <w:tcW w:w="1102" w:type="dxa"/>
            <w:shd w:val="clear" w:color="auto" w:fill="auto"/>
          </w:tcPr>
          <w:p w14:paraId="32014FA9" w14:textId="77777777" w:rsidR="00765EF3" w:rsidRPr="00411B9B" w:rsidRDefault="00765EF3" w:rsidP="00F76F5F">
            <w:pPr>
              <w:jc w:val="both"/>
              <w:rPr>
                <w:rFonts w:ascii="Arial" w:hAnsi="Arial" w:cs="Arial"/>
                <w:b/>
              </w:rPr>
            </w:pPr>
          </w:p>
        </w:tc>
        <w:tc>
          <w:tcPr>
            <w:tcW w:w="2074" w:type="dxa"/>
            <w:shd w:val="clear" w:color="auto" w:fill="auto"/>
          </w:tcPr>
          <w:p w14:paraId="7759C1F6" w14:textId="77777777" w:rsidR="00765EF3" w:rsidRPr="00411B9B" w:rsidRDefault="00765EF3" w:rsidP="00F76F5F">
            <w:pPr>
              <w:jc w:val="both"/>
              <w:rPr>
                <w:rFonts w:ascii="Arial" w:hAnsi="Arial" w:cs="Arial"/>
              </w:rPr>
            </w:pPr>
            <w:r w:rsidRPr="00411B9B">
              <w:rPr>
                <w:rFonts w:ascii="Arial" w:hAnsi="Arial" w:cs="Arial"/>
              </w:rPr>
              <w:t>Within ten working days of receipt of appeal from senior manager</w:t>
            </w:r>
          </w:p>
        </w:tc>
        <w:tc>
          <w:tcPr>
            <w:tcW w:w="4296" w:type="dxa"/>
            <w:shd w:val="clear" w:color="auto" w:fill="auto"/>
          </w:tcPr>
          <w:p w14:paraId="4972E3B7" w14:textId="7F8D8D10" w:rsidR="00765EF3" w:rsidRPr="00411B9B" w:rsidRDefault="00765EF3" w:rsidP="00F76F5F">
            <w:pPr>
              <w:jc w:val="both"/>
              <w:rPr>
                <w:rFonts w:ascii="Arial" w:hAnsi="Arial" w:cs="Arial"/>
              </w:rPr>
            </w:pPr>
            <w:r w:rsidRPr="00411B9B">
              <w:rPr>
                <w:rFonts w:ascii="Arial" w:hAnsi="Arial" w:cs="Arial"/>
              </w:rPr>
              <w:t xml:space="preserve">If there is a </w:t>
            </w:r>
            <w:r w:rsidRPr="00411B9B">
              <w:rPr>
                <w:rFonts w:ascii="Arial" w:hAnsi="Arial" w:cs="Arial"/>
                <w:i/>
              </w:rPr>
              <w:t>prima facie</w:t>
            </w:r>
            <w:r w:rsidRPr="00411B9B">
              <w:rPr>
                <w:rFonts w:ascii="Arial" w:hAnsi="Arial" w:cs="Arial"/>
              </w:rPr>
              <w:t xml:space="preserve"> case, the senior manager will refer the matter to the chair of the academic assessment body, who will decide </w:t>
            </w:r>
            <w:proofErr w:type="gramStart"/>
            <w:r w:rsidRPr="00411B9B">
              <w:rPr>
                <w:rFonts w:ascii="Arial" w:hAnsi="Arial" w:cs="Arial"/>
              </w:rPr>
              <w:t>whether or not</w:t>
            </w:r>
            <w:proofErr w:type="gramEnd"/>
            <w:r w:rsidRPr="00411B9B">
              <w:rPr>
                <w:rFonts w:ascii="Arial" w:hAnsi="Arial" w:cs="Arial"/>
              </w:rPr>
              <w:t xml:space="preserve"> to uphold the appeal, consulting with others as appropriate</w:t>
            </w:r>
          </w:p>
          <w:p w14:paraId="5796CC4E" w14:textId="253C0994" w:rsidR="00765EF3" w:rsidRPr="00411B9B" w:rsidRDefault="00765EF3" w:rsidP="00F76F5F">
            <w:pPr>
              <w:jc w:val="both"/>
              <w:rPr>
                <w:rFonts w:ascii="Arial" w:hAnsi="Arial" w:cs="Arial"/>
              </w:rPr>
            </w:pPr>
            <w:r w:rsidRPr="00411B9B">
              <w:rPr>
                <w:rFonts w:ascii="Arial" w:hAnsi="Arial" w:cs="Arial"/>
              </w:rPr>
              <w:t>The chair will advise their decision to the senior manager, who will then inform the student and provide information on how the appeal has been investigated</w:t>
            </w:r>
          </w:p>
        </w:tc>
        <w:tc>
          <w:tcPr>
            <w:tcW w:w="1287" w:type="dxa"/>
            <w:shd w:val="clear" w:color="auto" w:fill="auto"/>
          </w:tcPr>
          <w:p w14:paraId="4F28AA98" w14:textId="77777777" w:rsidR="00765EF3" w:rsidRPr="00411B9B" w:rsidRDefault="00765EF3" w:rsidP="00F76F5F">
            <w:pPr>
              <w:jc w:val="both"/>
              <w:rPr>
                <w:rFonts w:ascii="Arial" w:hAnsi="Arial" w:cs="Arial"/>
              </w:rPr>
            </w:pPr>
            <w:r w:rsidRPr="00411B9B">
              <w:rPr>
                <w:rFonts w:ascii="Arial" w:hAnsi="Arial" w:cs="Arial"/>
              </w:rPr>
              <w:t>Possible resolution</w:t>
            </w:r>
          </w:p>
        </w:tc>
      </w:tr>
      <w:tr w:rsidR="00765EF3" w:rsidRPr="00411B9B" w14:paraId="7CFEDB7E" w14:textId="77777777" w:rsidTr="00885596">
        <w:trPr>
          <w:tblCellSpacing w:w="20" w:type="dxa"/>
        </w:trPr>
        <w:tc>
          <w:tcPr>
            <w:tcW w:w="1102" w:type="dxa"/>
            <w:shd w:val="clear" w:color="auto" w:fill="auto"/>
          </w:tcPr>
          <w:p w14:paraId="463BA6C1" w14:textId="77777777" w:rsidR="00765EF3" w:rsidRPr="00411B9B" w:rsidRDefault="00765EF3" w:rsidP="00F76F5F">
            <w:pPr>
              <w:jc w:val="both"/>
              <w:rPr>
                <w:rFonts w:ascii="Arial" w:hAnsi="Arial" w:cs="Arial"/>
                <w:b/>
              </w:rPr>
            </w:pPr>
          </w:p>
        </w:tc>
        <w:tc>
          <w:tcPr>
            <w:tcW w:w="2074" w:type="dxa"/>
            <w:shd w:val="clear" w:color="auto" w:fill="auto"/>
          </w:tcPr>
          <w:p w14:paraId="79791E70" w14:textId="77777777" w:rsidR="00765EF3" w:rsidRPr="00411B9B" w:rsidRDefault="00765EF3" w:rsidP="00F76F5F">
            <w:pPr>
              <w:jc w:val="both"/>
              <w:rPr>
                <w:rFonts w:ascii="Arial" w:hAnsi="Arial" w:cs="Arial"/>
              </w:rPr>
            </w:pPr>
          </w:p>
        </w:tc>
        <w:tc>
          <w:tcPr>
            <w:tcW w:w="4296" w:type="dxa"/>
            <w:shd w:val="clear" w:color="auto" w:fill="auto"/>
          </w:tcPr>
          <w:p w14:paraId="3691B735" w14:textId="1AFA1F75" w:rsidR="00765EF3" w:rsidRPr="00411B9B" w:rsidRDefault="00765EF3" w:rsidP="00F76F5F">
            <w:pPr>
              <w:jc w:val="both"/>
              <w:rPr>
                <w:rFonts w:ascii="Arial" w:hAnsi="Arial" w:cs="Arial"/>
              </w:rPr>
            </w:pPr>
            <w:r w:rsidRPr="00411B9B">
              <w:rPr>
                <w:rFonts w:ascii="Arial" w:hAnsi="Arial" w:cs="Arial"/>
              </w:rPr>
              <w:t>If the student is dissatisfied with this decision, then they may submit an appeal to the chair of Academic Council within ten working days</w:t>
            </w:r>
          </w:p>
        </w:tc>
        <w:tc>
          <w:tcPr>
            <w:tcW w:w="1287" w:type="dxa"/>
            <w:shd w:val="clear" w:color="auto" w:fill="auto"/>
          </w:tcPr>
          <w:p w14:paraId="0F2E444C" w14:textId="77777777" w:rsidR="00765EF3" w:rsidRPr="00411B9B" w:rsidRDefault="00765EF3" w:rsidP="00F76F5F">
            <w:pPr>
              <w:jc w:val="both"/>
              <w:rPr>
                <w:rFonts w:ascii="Arial" w:hAnsi="Arial" w:cs="Arial"/>
              </w:rPr>
            </w:pPr>
          </w:p>
        </w:tc>
      </w:tr>
      <w:tr w:rsidR="00765EF3" w:rsidRPr="00411B9B" w14:paraId="6C448300" w14:textId="77777777" w:rsidTr="00885596">
        <w:trPr>
          <w:trHeight w:val="1160"/>
          <w:tblCellSpacing w:w="20" w:type="dxa"/>
        </w:trPr>
        <w:tc>
          <w:tcPr>
            <w:tcW w:w="1102" w:type="dxa"/>
            <w:shd w:val="clear" w:color="auto" w:fill="auto"/>
          </w:tcPr>
          <w:p w14:paraId="58376057" w14:textId="77777777" w:rsidR="00765EF3" w:rsidRPr="00411B9B" w:rsidRDefault="00765EF3" w:rsidP="00F76F5F">
            <w:pPr>
              <w:jc w:val="both"/>
              <w:rPr>
                <w:rFonts w:ascii="Arial" w:hAnsi="Arial" w:cs="Arial"/>
                <w:b/>
              </w:rPr>
            </w:pPr>
            <w:r w:rsidRPr="00411B9B">
              <w:rPr>
                <w:rFonts w:ascii="Arial" w:hAnsi="Arial" w:cs="Arial"/>
                <w:b/>
              </w:rPr>
              <w:t>3</w:t>
            </w:r>
          </w:p>
        </w:tc>
        <w:tc>
          <w:tcPr>
            <w:tcW w:w="2074" w:type="dxa"/>
            <w:shd w:val="clear" w:color="auto" w:fill="auto"/>
          </w:tcPr>
          <w:p w14:paraId="5F77D547" w14:textId="77777777" w:rsidR="00765EF3" w:rsidRPr="00411B9B" w:rsidRDefault="00765EF3" w:rsidP="00395526">
            <w:pPr>
              <w:jc w:val="both"/>
              <w:rPr>
                <w:rFonts w:ascii="Arial" w:hAnsi="Arial" w:cs="Arial"/>
              </w:rPr>
            </w:pPr>
          </w:p>
          <w:p w14:paraId="133DDF4F" w14:textId="77777777" w:rsidR="00765EF3" w:rsidRPr="00411B9B" w:rsidRDefault="00765EF3" w:rsidP="00395526">
            <w:pPr>
              <w:jc w:val="both"/>
              <w:rPr>
                <w:rFonts w:ascii="Arial" w:hAnsi="Arial" w:cs="Arial"/>
              </w:rPr>
            </w:pPr>
            <w:r w:rsidRPr="00411B9B">
              <w:rPr>
                <w:rFonts w:ascii="Arial" w:hAnsi="Arial" w:cs="Arial"/>
              </w:rPr>
              <w:t xml:space="preserve">Within 30 working days of request </w:t>
            </w:r>
          </w:p>
          <w:p w14:paraId="47AC9D5C" w14:textId="77777777" w:rsidR="00765EF3" w:rsidRPr="00411B9B" w:rsidRDefault="00765EF3" w:rsidP="00395526">
            <w:pPr>
              <w:jc w:val="both"/>
              <w:rPr>
                <w:rFonts w:ascii="Arial" w:hAnsi="Arial" w:cs="Arial"/>
              </w:rPr>
            </w:pPr>
          </w:p>
          <w:p w14:paraId="441DAD16" w14:textId="77777777" w:rsidR="00765EF3" w:rsidRPr="00411B9B" w:rsidRDefault="00765EF3" w:rsidP="00395526">
            <w:pPr>
              <w:jc w:val="both"/>
              <w:rPr>
                <w:rFonts w:ascii="Arial" w:hAnsi="Arial" w:cs="Arial"/>
              </w:rPr>
            </w:pPr>
            <w:r w:rsidRPr="00411B9B">
              <w:rPr>
                <w:rFonts w:ascii="Arial" w:hAnsi="Arial" w:cs="Arial"/>
              </w:rPr>
              <w:t xml:space="preserve">Prior notice given of ten working days </w:t>
            </w:r>
          </w:p>
        </w:tc>
        <w:tc>
          <w:tcPr>
            <w:tcW w:w="4296" w:type="dxa"/>
            <w:shd w:val="clear" w:color="auto" w:fill="auto"/>
          </w:tcPr>
          <w:p w14:paraId="4185F697" w14:textId="77777777" w:rsidR="00765EF3" w:rsidRPr="00411B9B" w:rsidRDefault="00765EF3" w:rsidP="00F76F5F">
            <w:pPr>
              <w:jc w:val="both"/>
              <w:rPr>
                <w:rFonts w:ascii="Arial" w:hAnsi="Arial" w:cs="Arial"/>
                <w:b/>
              </w:rPr>
            </w:pPr>
            <w:r w:rsidRPr="00411B9B">
              <w:rPr>
                <w:rFonts w:ascii="Arial" w:hAnsi="Arial" w:cs="Arial"/>
                <w:b/>
              </w:rPr>
              <w:t>Appeals Panel</w:t>
            </w:r>
          </w:p>
          <w:p w14:paraId="4B51D147" w14:textId="233151B6" w:rsidR="00765EF3" w:rsidRPr="00411B9B" w:rsidRDefault="00765EF3" w:rsidP="00F76F5F">
            <w:pPr>
              <w:jc w:val="both"/>
              <w:rPr>
                <w:rFonts w:ascii="Arial" w:hAnsi="Arial" w:cs="Arial"/>
              </w:rPr>
            </w:pPr>
            <w:r w:rsidRPr="00411B9B">
              <w:rPr>
                <w:rFonts w:ascii="Arial" w:hAnsi="Arial" w:cs="Arial"/>
              </w:rPr>
              <w:t xml:space="preserve">The chair of Academic Council will request the </w:t>
            </w:r>
            <w:r w:rsidR="00B70265" w:rsidRPr="00411B9B">
              <w:rPr>
                <w:rFonts w:ascii="Arial" w:hAnsi="Arial" w:cs="Arial"/>
              </w:rPr>
              <w:t xml:space="preserve">Dean of Students to review the case if an </w:t>
            </w:r>
            <w:r w:rsidRPr="00411B9B">
              <w:rPr>
                <w:rFonts w:ascii="Arial" w:hAnsi="Arial" w:cs="Arial"/>
              </w:rPr>
              <w:t>Appeals Panel</w:t>
            </w:r>
            <w:r w:rsidR="00B70265" w:rsidRPr="00411B9B">
              <w:rPr>
                <w:rFonts w:ascii="Arial" w:hAnsi="Arial" w:cs="Arial"/>
              </w:rPr>
              <w:t xml:space="preserve"> is</w:t>
            </w:r>
            <w:r w:rsidR="00C064B0" w:rsidRPr="00411B9B">
              <w:rPr>
                <w:rFonts w:ascii="Arial" w:hAnsi="Arial" w:cs="Arial"/>
              </w:rPr>
              <w:t xml:space="preserve"> to be convened</w:t>
            </w:r>
          </w:p>
          <w:p w14:paraId="1CD66324" w14:textId="60ABFEFB" w:rsidR="00765EF3" w:rsidRPr="00411B9B" w:rsidRDefault="00765EF3" w:rsidP="00F76F5F">
            <w:pPr>
              <w:jc w:val="both"/>
              <w:rPr>
                <w:rFonts w:ascii="Arial" w:hAnsi="Arial" w:cs="Arial"/>
              </w:rPr>
            </w:pPr>
            <w:r w:rsidRPr="00411B9B">
              <w:rPr>
                <w:rFonts w:ascii="Arial" w:hAnsi="Arial" w:cs="Arial"/>
              </w:rPr>
              <w:t>The student will be given written notice of the date and place of the hearing and their rights at least ten working days prior to hearing</w:t>
            </w:r>
          </w:p>
        </w:tc>
        <w:tc>
          <w:tcPr>
            <w:tcW w:w="1287" w:type="dxa"/>
            <w:shd w:val="clear" w:color="auto" w:fill="auto"/>
          </w:tcPr>
          <w:p w14:paraId="67A62774" w14:textId="77777777" w:rsidR="00765EF3" w:rsidRPr="00411B9B" w:rsidRDefault="00765EF3" w:rsidP="00F76F5F">
            <w:pPr>
              <w:jc w:val="both"/>
              <w:rPr>
                <w:rFonts w:ascii="Arial" w:hAnsi="Arial" w:cs="Arial"/>
              </w:rPr>
            </w:pPr>
          </w:p>
        </w:tc>
      </w:tr>
      <w:tr w:rsidR="00765EF3" w:rsidRPr="00411B9B" w14:paraId="534F5E62" w14:textId="77777777" w:rsidTr="00885596">
        <w:trPr>
          <w:trHeight w:val="592"/>
          <w:tblCellSpacing w:w="20" w:type="dxa"/>
        </w:trPr>
        <w:tc>
          <w:tcPr>
            <w:tcW w:w="1102" w:type="dxa"/>
            <w:shd w:val="clear" w:color="auto" w:fill="auto"/>
          </w:tcPr>
          <w:p w14:paraId="1B628C7D" w14:textId="77777777" w:rsidR="00765EF3" w:rsidRPr="00411B9B" w:rsidRDefault="00765EF3" w:rsidP="00F76F5F">
            <w:pPr>
              <w:jc w:val="both"/>
              <w:rPr>
                <w:rFonts w:ascii="Arial" w:hAnsi="Arial" w:cs="Arial"/>
                <w:b/>
              </w:rPr>
            </w:pPr>
          </w:p>
        </w:tc>
        <w:tc>
          <w:tcPr>
            <w:tcW w:w="2074" w:type="dxa"/>
            <w:shd w:val="clear" w:color="auto" w:fill="auto"/>
          </w:tcPr>
          <w:p w14:paraId="2EB46A0F" w14:textId="77777777" w:rsidR="00765EF3" w:rsidRPr="00411B9B" w:rsidRDefault="00765EF3" w:rsidP="00F76F5F">
            <w:pPr>
              <w:jc w:val="both"/>
              <w:rPr>
                <w:rFonts w:ascii="Arial" w:hAnsi="Arial" w:cs="Arial"/>
              </w:rPr>
            </w:pPr>
            <w:r w:rsidRPr="00411B9B">
              <w:rPr>
                <w:rFonts w:ascii="Arial" w:hAnsi="Arial" w:cs="Arial"/>
              </w:rPr>
              <w:t>Within five working days of the hearing</w:t>
            </w:r>
          </w:p>
        </w:tc>
        <w:tc>
          <w:tcPr>
            <w:tcW w:w="4296" w:type="dxa"/>
            <w:shd w:val="clear" w:color="auto" w:fill="auto"/>
          </w:tcPr>
          <w:p w14:paraId="5A558256" w14:textId="4EC4BF30" w:rsidR="00765EF3" w:rsidRPr="00411B9B" w:rsidRDefault="00765EF3" w:rsidP="00614641">
            <w:pPr>
              <w:jc w:val="both"/>
              <w:rPr>
                <w:rFonts w:ascii="Arial" w:hAnsi="Arial" w:cs="Arial"/>
              </w:rPr>
            </w:pPr>
            <w:r w:rsidRPr="00411B9B">
              <w:rPr>
                <w:rFonts w:ascii="Arial" w:hAnsi="Arial" w:cs="Arial"/>
              </w:rPr>
              <w:t>The Dean of Students will inform the student in writing of the outcome of the hearing no later than five working days after the hearing has taken place</w:t>
            </w:r>
          </w:p>
        </w:tc>
        <w:tc>
          <w:tcPr>
            <w:tcW w:w="1287" w:type="dxa"/>
            <w:shd w:val="clear" w:color="auto" w:fill="auto"/>
          </w:tcPr>
          <w:p w14:paraId="1D76029F" w14:textId="77777777" w:rsidR="00765EF3" w:rsidRPr="00411B9B" w:rsidRDefault="00765EF3" w:rsidP="00F76F5F">
            <w:pPr>
              <w:jc w:val="both"/>
              <w:rPr>
                <w:rFonts w:ascii="Arial" w:hAnsi="Arial" w:cs="Arial"/>
              </w:rPr>
            </w:pPr>
            <w:r w:rsidRPr="00411B9B">
              <w:rPr>
                <w:rFonts w:ascii="Arial" w:hAnsi="Arial" w:cs="Arial"/>
              </w:rPr>
              <w:t>Possible resolution</w:t>
            </w:r>
          </w:p>
        </w:tc>
      </w:tr>
      <w:tr w:rsidR="00765EF3" w:rsidRPr="00411B9B" w14:paraId="097DD116" w14:textId="77777777" w:rsidTr="00885596">
        <w:trPr>
          <w:trHeight w:val="592"/>
          <w:tblCellSpacing w:w="20" w:type="dxa"/>
        </w:trPr>
        <w:tc>
          <w:tcPr>
            <w:tcW w:w="1102" w:type="dxa"/>
            <w:tcBorders>
              <w:top w:val="outset" w:sz="6" w:space="0" w:color="auto"/>
              <w:left w:val="outset" w:sz="6" w:space="0" w:color="auto"/>
              <w:bottom w:val="outset" w:sz="6" w:space="0" w:color="auto"/>
              <w:right w:val="outset" w:sz="6" w:space="0" w:color="auto"/>
            </w:tcBorders>
            <w:shd w:val="clear" w:color="auto" w:fill="auto"/>
          </w:tcPr>
          <w:p w14:paraId="26E4C087" w14:textId="77777777" w:rsidR="00765EF3" w:rsidRPr="00411B9B" w:rsidRDefault="00765EF3" w:rsidP="00F76F5F">
            <w:pPr>
              <w:jc w:val="both"/>
              <w:rPr>
                <w:rFonts w:ascii="Arial" w:hAnsi="Arial" w:cs="Arial"/>
                <w:b/>
              </w:rPr>
            </w:pPr>
          </w:p>
        </w:tc>
        <w:tc>
          <w:tcPr>
            <w:tcW w:w="2074" w:type="dxa"/>
            <w:tcBorders>
              <w:top w:val="outset" w:sz="6" w:space="0" w:color="auto"/>
              <w:left w:val="outset" w:sz="6" w:space="0" w:color="auto"/>
              <w:bottom w:val="outset" w:sz="6" w:space="0" w:color="auto"/>
              <w:right w:val="outset" w:sz="6" w:space="0" w:color="auto"/>
            </w:tcBorders>
            <w:shd w:val="clear" w:color="auto" w:fill="auto"/>
          </w:tcPr>
          <w:p w14:paraId="30BAB63D" w14:textId="77777777" w:rsidR="00765EF3" w:rsidRPr="00411B9B" w:rsidRDefault="00765EF3" w:rsidP="00F76F5F">
            <w:pPr>
              <w:jc w:val="both"/>
              <w:rPr>
                <w:rFonts w:ascii="Arial" w:hAnsi="Arial" w:cs="Arial"/>
              </w:rPr>
            </w:pPr>
          </w:p>
        </w:tc>
        <w:tc>
          <w:tcPr>
            <w:tcW w:w="4296" w:type="dxa"/>
            <w:tcBorders>
              <w:top w:val="outset" w:sz="6" w:space="0" w:color="auto"/>
              <w:left w:val="outset" w:sz="6" w:space="0" w:color="auto"/>
              <w:bottom w:val="outset" w:sz="6" w:space="0" w:color="auto"/>
              <w:right w:val="outset" w:sz="6" w:space="0" w:color="auto"/>
            </w:tcBorders>
            <w:shd w:val="clear" w:color="auto" w:fill="auto"/>
          </w:tcPr>
          <w:p w14:paraId="05EE08AC" w14:textId="1A0E2A64" w:rsidR="00765EF3" w:rsidRPr="00411B9B" w:rsidRDefault="00765EF3" w:rsidP="00BC1BF5">
            <w:pPr>
              <w:jc w:val="both"/>
              <w:rPr>
                <w:rFonts w:ascii="Arial" w:hAnsi="Arial" w:cs="Arial"/>
              </w:rPr>
            </w:pPr>
            <w:r w:rsidRPr="00411B9B">
              <w:rPr>
                <w:rFonts w:ascii="Arial" w:hAnsi="Arial" w:cs="Arial"/>
              </w:rPr>
              <w:t>Student has a further right of appeal to awarding body (where this is not UHI) for some awards (see 18.</w:t>
            </w:r>
            <w:r w:rsidR="00B70265" w:rsidRPr="00411B9B">
              <w:rPr>
                <w:rFonts w:ascii="Arial" w:hAnsi="Arial" w:cs="Arial"/>
              </w:rPr>
              <w:t>46-4</w:t>
            </w:r>
            <w:r w:rsidR="00BC1BF5" w:rsidRPr="00411B9B">
              <w:rPr>
                <w:rFonts w:ascii="Arial" w:hAnsi="Arial" w:cs="Arial"/>
              </w:rPr>
              <w:t>7</w:t>
            </w:r>
            <w:r w:rsidRPr="00411B9B">
              <w:rPr>
                <w:rFonts w:ascii="Arial" w:hAnsi="Arial" w:cs="Arial"/>
              </w:rPr>
              <w:t>)</w:t>
            </w:r>
          </w:p>
        </w:tc>
        <w:tc>
          <w:tcPr>
            <w:tcW w:w="1287" w:type="dxa"/>
            <w:tcBorders>
              <w:top w:val="outset" w:sz="6" w:space="0" w:color="auto"/>
              <w:left w:val="outset" w:sz="6" w:space="0" w:color="auto"/>
              <w:bottom w:val="outset" w:sz="6" w:space="0" w:color="auto"/>
              <w:right w:val="outset" w:sz="6" w:space="0" w:color="auto"/>
            </w:tcBorders>
            <w:shd w:val="clear" w:color="auto" w:fill="auto"/>
          </w:tcPr>
          <w:p w14:paraId="17CF5F0A" w14:textId="77777777" w:rsidR="00765EF3" w:rsidRPr="00411B9B" w:rsidRDefault="00765EF3" w:rsidP="00F76F5F">
            <w:pPr>
              <w:jc w:val="both"/>
              <w:rPr>
                <w:rFonts w:ascii="Arial" w:hAnsi="Arial" w:cs="Arial"/>
              </w:rPr>
            </w:pPr>
          </w:p>
        </w:tc>
      </w:tr>
      <w:tr w:rsidR="00765EF3" w:rsidRPr="00411B9B" w14:paraId="2B50333F" w14:textId="77777777" w:rsidTr="00885596">
        <w:trPr>
          <w:trHeight w:val="389"/>
          <w:tblCellSpacing w:w="20" w:type="dxa"/>
        </w:trPr>
        <w:tc>
          <w:tcPr>
            <w:tcW w:w="1102" w:type="dxa"/>
            <w:shd w:val="clear" w:color="auto" w:fill="auto"/>
          </w:tcPr>
          <w:p w14:paraId="3ACAF349" w14:textId="77777777" w:rsidR="00765EF3" w:rsidRPr="00411B9B" w:rsidRDefault="00765EF3" w:rsidP="00F76F5F">
            <w:pPr>
              <w:jc w:val="both"/>
              <w:rPr>
                <w:rFonts w:ascii="Arial" w:hAnsi="Arial" w:cs="Arial"/>
                <w:b/>
              </w:rPr>
            </w:pPr>
          </w:p>
        </w:tc>
        <w:tc>
          <w:tcPr>
            <w:tcW w:w="2074" w:type="dxa"/>
            <w:shd w:val="clear" w:color="auto" w:fill="auto"/>
          </w:tcPr>
          <w:p w14:paraId="16E41D80" w14:textId="77777777" w:rsidR="00765EF3" w:rsidRPr="00411B9B" w:rsidRDefault="00765EF3" w:rsidP="00F76F5F">
            <w:pPr>
              <w:jc w:val="both"/>
              <w:rPr>
                <w:rFonts w:ascii="Arial" w:hAnsi="Arial" w:cs="Arial"/>
              </w:rPr>
            </w:pPr>
          </w:p>
        </w:tc>
        <w:tc>
          <w:tcPr>
            <w:tcW w:w="4296" w:type="dxa"/>
            <w:shd w:val="clear" w:color="auto" w:fill="auto"/>
          </w:tcPr>
          <w:p w14:paraId="484C7325" w14:textId="6ADB256E" w:rsidR="00765EF3" w:rsidRPr="00411B9B" w:rsidRDefault="00765EF3" w:rsidP="00B70265">
            <w:pPr>
              <w:jc w:val="both"/>
              <w:rPr>
                <w:rFonts w:ascii="Arial" w:hAnsi="Arial" w:cs="Arial"/>
              </w:rPr>
            </w:pPr>
            <w:r w:rsidRPr="00411B9B">
              <w:rPr>
                <w:rFonts w:ascii="Arial" w:hAnsi="Arial" w:cs="Arial"/>
              </w:rPr>
              <w:t>Student undertaking regulated qualification has a further right of appeal to SQA Accreditation or Ofqual, if appropriate (see 18.</w:t>
            </w:r>
            <w:r w:rsidR="00B70265" w:rsidRPr="00411B9B">
              <w:rPr>
                <w:rFonts w:ascii="Arial" w:hAnsi="Arial" w:cs="Arial"/>
              </w:rPr>
              <w:t>48</w:t>
            </w:r>
            <w:r w:rsidRPr="00411B9B">
              <w:rPr>
                <w:rFonts w:ascii="Arial" w:hAnsi="Arial" w:cs="Arial"/>
              </w:rPr>
              <w:t>)</w:t>
            </w:r>
          </w:p>
        </w:tc>
        <w:tc>
          <w:tcPr>
            <w:tcW w:w="1287" w:type="dxa"/>
            <w:shd w:val="clear" w:color="auto" w:fill="auto"/>
          </w:tcPr>
          <w:p w14:paraId="37EA1C65" w14:textId="77777777" w:rsidR="00765EF3" w:rsidRPr="00411B9B" w:rsidRDefault="00765EF3" w:rsidP="00F76F5F">
            <w:pPr>
              <w:jc w:val="both"/>
              <w:rPr>
                <w:rFonts w:ascii="Arial" w:hAnsi="Arial" w:cs="Arial"/>
              </w:rPr>
            </w:pPr>
          </w:p>
        </w:tc>
      </w:tr>
      <w:tr w:rsidR="00765EF3" w:rsidRPr="00411B9B" w14:paraId="59E4BAAE" w14:textId="77777777" w:rsidTr="00885596">
        <w:trPr>
          <w:trHeight w:val="389"/>
          <w:tblCellSpacing w:w="20" w:type="dxa"/>
        </w:trPr>
        <w:tc>
          <w:tcPr>
            <w:tcW w:w="1102" w:type="dxa"/>
            <w:shd w:val="clear" w:color="auto" w:fill="auto"/>
          </w:tcPr>
          <w:p w14:paraId="3ECAC896" w14:textId="77777777" w:rsidR="00765EF3" w:rsidRPr="00411B9B" w:rsidRDefault="00765EF3" w:rsidP="00F76F5F">
            <w:pPr>
              <w:jc w:val="both"/>
              <w:rPr>
                <w:rFonts w:ascii="Arial" w:hAnsi="Arial" w:cs="Arial"/>
                <w:b/>
              </w:rPr>
            </w:pPr>
          </w:p>
        </w:tc>
        <w:tc>
          <w:tcPr>
            <w:tcW w:w="2074" w:type="dxa"/>
            <w:shd w:val="clear" w:color="auto" w:fill="auto"/>
          </w:tcPr>
          <w:p w14:paraId="047DEE06" w14:textId="77777777" w:rsidR="00765EF3" w:rsidRPr="00411B9B" w:rsidRDefault="00765EF3" w:rsidP="00F76F5F">
            <w:pPr>
              <w:jc w:val="both"/>
              <w:rPr>
                <w:rFonts w:ascii="Arial" w:hAnsi="Arial" w:cs="Arial"/>
              </w:rPr>
            </w:pPr>
          </w:p>
        </w:tc>
        <w:tc>
          <w:tcPr>
            <w:tcW w:w="4296" w:type="dxa"/>
            <w:shd w:val="clear" w:color="auto" w:fill="auto"/>
          </w:tcPr>
          <w:p w14:paraId="6E211340" w14:textId="3B14DCC7" w:rsidR="00765EF3" w:rsidRPr="00411B9B" w:rsidRDefault="00765EF3" w:rsidP="00B70265">
            <w:pPr>
              <w:jc w:val="both"/>
              <w:rPr>
                <w:rFonts w:ascii="Arial" w:hAnsi="Arial" w:cs="Arial"/>
              </w:rPr>
            </w:pPr>
            <w:r w:rsidRPr="00411B9B">
              <w:rPr>
                <w:rFonts w:ascii="Arial" w:hAnsi="Arial" w:cs="Arial"/>
              </w:rPr>
              <w:t>Student has further recourse to the Scottish Public Services Ombudsman, once internal complaints handling procedure has been exhausted (18.</w:t>
            </w:r>
            <w:r w:rsidR="00B70265" w:rsidRPr="00411B9B">
              <w:rPr>
                <w:rFonts w:ascii="Arial" w:hAnsi="Arial" w:cs="Arial"/>
              </w:rPr>
              <w:t>49</w:t>
            </w:r>
            <w:r w:rsidRPr="00411B9B">
              <w:rPr>
                <w:rFonts w:ascii="Arial" w:hAnsi="Arial" w:cs="Arial"/>
              </w:rPr>
              <w:t>)</w:t>
            </w:r>
          </w:p>
        </w:tc>
        <w:tc>
          <w:tcPr>
            <w:tcW w:w="1287" w:type="dxa"/>
            <w:shd w:val="clear" w:color="auto" w:fill="auto"/>
          </w:tcPr>
          <w:p w14:paraId="05EC6B80" w14:textId="77777777" w:rsidR="00765EF3" w:rsidRPr="00411B9B" w:rsidRDefault="00765EF3" w:rsidP="00A83D70">
            <w:pPr>
              <w:keepNext/>
              <w:jc w:val="both"/>
              <w:rPr>
                <w:rFonts w:ascii="Arial" w:hAnsi="Arial" w:cs="Arial"/>
              </w:rPr>
            </w:pPr>
          </w:p>
        </w:tc>
      </w:tr>
    </w:tbl>
    <w:p w14:paraId="36DA935B" w14:textId="4E88614A" w:rsidR="00765EF3" w:rsidRPr="00885596" w:rsidRDefault="00A83D70" w:rsidP="001D7FA0">
      <w:pPr>
        <w:pStyle w:val="Caption"/>
        <w:spacing w:after="0"/>
        <w:ind w:left="851"/>
        <w:rPr>
          <w:rFonts w:ascii="Arial" w:hAnsi="Arial" w:cs="Arial"/>
          <w:color w:val="auto"/>
          <w:sz w:val="24"/>
          <w:szCs w:val="24"/>
        </w:rPr>
      </w:pPr>
      <w:r w:rsidRPr="00885596">
        <w:rPr>
          <w:rFonts w:ascii="Arial" w:hAnsi="Arial" w:cs="Arial"/>
          <w:color w:val="auto"/>
          <w:sz w:val="24"/>
          <w:szCs w:val="24"/>
        </w:rPr>
        <w:t xml:space="preserve">Table </w:t>
      </w:r>
      <w:r w:rsidRPr="00885596">
        <w:rPr>
          <w:rFonts w:ascii="Arial" w:hAnsi="Arial" w:cs="Arial"/>
          <w:color w:val="auto"/>
          <w:sz w:val="24"/>
          <w:szCs w:val="24"/>
        </w:rPr>
        <w:fldChar w:fldCharType="begin"/>
      </w:r>
      <w:r w:rsidRPr="00885596">
        <w:rPr>
          <w:rFonts w:ascii="Arial" w:hAnsi="Arial" w:cs="Arial"/>
          <w:color w:val="auto"/>
          <w:sz w:val="24"/>
          <w:szCs w:val="24"/>
        </w:rPr>
        <w:instrText xml:space="preserve"> SEQ Table \* ARABIC </w:instrText>
      </w:r>
      <w:r w:rsidRPr="00885596">
        <w:rPr>
          <w:rFonts w:ascii="Arial" w:hAnsi="Arial" w:cs="Arial"/>
          <w:color w:val="auto"/>
          <w:sz w:val="24"/>
          <w:szCs w:val="24"/>
        </w:rPr>
        <w:fldChar w:fldCharType="separate"/>
      </w:r>
      <w:r w:rsidR="00D7013F">
        <w:rPr>
          <w:rFonts w:ascii="Arial" w:hAnsi="Arial" w:cs="Arial"/>
          <w:noProof/>
          <w:color w:val="auto"/>
          <w:sz w:val="24"/>
          <w:szCs w:val="24"/>
        </w:rPr>
        <w:t>1</w:t>
      </w:r>
      <w:r w:rsidRPr="00885596">
        <w:rPr>
          <w:rFonts w:ascii="Arial" w:hAnsi="Arial" w:cs="Arial"/>
          <w:color w:val="auto"/>
          <w:sz w:val="24"/>
          <w:szCs w:val="24"/>
        </w:rPr>
        <w:fldChar w:fldCharType="end"/>
      </w:r>
      <w:r w:rsidRPr="00885596">
        <w:rPr>
          <w:rFonts w:ascii="Arial" w:hAnsi="Arial" w:cs="Arial"/>
          <w:color w:val="auto"/>
          <w:sz w:val="24"/>
          <w:szCs w:val="24"/>
        </w:rPr>
        <w:t>: Timescale of assessment appeals procedure</w:t>
      </w:r>
    </w:p>
    <w:p w14:paraId="7C525F05" w14:textId="77777777" w:rsidR="00765EF3" w:rsidRDefault="00765EF3" w:rsidP="009C0707">
      <w:pPr>
        <w:tabs>
          <w:tab w:val="left" w:pos="851"/>
        </w:tabs>
        <w:jc w:val="both"/>
        <w:rPr>
          <w:rFonts w:ascii="Arial" w:hAnsi="Arial" w:cs="Arial"/>
        </w:rPr>
      </w:pPr>
    </w:p>
    <w:p w14:paraId="7A53E458" w14:textId="77777777" w:rsidR="006A295C" w:rsidRPr="00411B9B" w:rsidRDefault="006A295C" w:rsidP="009C0707">
      <w:pPr>
        <w:tabs>
          <w:tab w:val="left" w:pos="851"/>
        </w:tabs>
        <w:jc w:val="both"/>
        <w:rPr>
          <w:rFonts w:ascii="Arial" w:hAnsi="Arial" w:cs="Arial"/>
        </w:rPr>
        <w:sectPr w:rsidR="006A295C" w:rsidRPr="00411B9B" w:rsidSect="00F423C7">
          <w:headerReference w:type="default" r:id="rId13"/>
          <w:footerReference w:type="default" r:id="rId14"/>
          <w:pgSz w:w="11907" w:h="16840" w:code="9"/>
          <w:pgMar w:top="851" w:right="851" w:bottom="851" w:left="851" w:header="567" w:footer="567" w:gutter="0"/>
          <w:cols w:space="720"/>
          <w:docGrid w:linePitch="326"/>
        </w:sectPr>
      </w:pPr>
    </w:p>
    <w:p w14:paraId="7F6BFF72" w14:textId="20C0057E" w:rsidR="00765EF3" w:rsidRPr="006948F4" w:rsidRDefault="00B8063A" w:rsidP="006948F4">
      <w:pPr>
        <w:pStyle w:val="Heading2"/>
        <w:keepNext w:val="0"/>
        <w:ind w:left="567" w:hanging="567"/>
        <w:rPr>
          <w:rFonts w:ascii="Arial" w:hAnsi="Arial" w:cs="Arial"/>
          <w:caps w:val="0"/>
          <w:szCs w:val="24"/>
        </w:rPr>
      </w:pPr>
      <w:r w:rsidRPr="006948F4">
        <w:rPr>
          <w:rFonts w:ascii="Arial" w:hAnsi="Arial" w:cs="Arial"/>
          <w:caps w:val="0"/>
          <w:szCs w:val="24"/>
        </w:rPr>
        <w:lastRenderedPageBreak/>
        <w:t>Assessment appeals procedure flowchart</w:t>
      </w:r>
    </w:p>
    <w:p w14:paraId="6D33C5CD" w14:textId="6E8DA189" w:rsidR="00765EF3" w:rsidRPr="00411B9B" w:rsidRDefault="00765EF3" w:rsidP="009C0707">
      <w:pPr>
        <w:jc w:val="both"/>
        <w:rPr>
          <w:rFonts w:ascii="Arial" w:hAnsi="Arial" w:cs="Arial"/>
        </w:rPr>
      </w:pPr>
      <w:r w:rsidRPr="00411B9B">
        <w:rPr>
          <w:rFonts w:ascii="Arial" w:hAnsi="Arial" w:cs="Arial"/>
          <w:noProof/>
        </w:rPr>
        <mc:AlternateContent>
          <mc:Choice Requires="wps">
            <w:drawing>
              <wp:anchor distT="0" distB="0" distL="114300" distR="114300" simplePos="0" relativeHeight="251658241" behindDoc="0" locked="0" layoutInCell="1" allowOverlap="1" wp14:anchorId="442CDDC5" wp14:editId="0844B7D8">
                <wp:simplePos x="0" y="0"/>
                <wp:positionH relativeFrom="column">
                  <wp:posOffset>-342900</wp:posOffset>
                </wp:positionH>
                <wp:positionV relativeFrom="paragraph">
                  <wp:posOffset>281940</wp:posOffset>
                </wp:positionV>
                <wp:extent cx="937260" cy="340995"/>
                <wp:effectExtent l="0" t="0" r="0" b="190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6EE3D1" w14:textId="77777777" w:rsidR="00765EF3" w:rsidRPr="00411B9B" w:rsidRDefault="00765EF3" w:rsidP="009C0707">
                            <w:pPr>
                              <w:spacing w:before="40"/>
                              <w:jc w:val="center"/>
                              <w:rPr>
                                <w:rFonts w:ascii="Arial" w:hAnsi="Arial" w:cs="Arial"/>
                                <w:b/>
                              </w:rPr>
                            </w:pPr>
                            <w:r w:rsidRPr="00411B9B">
                              <w:rPr>
                                <w:rFonts w:ascii="Arial" w:hAnsi="Arial" w:cs="Arial"/>
                                <w:b/>
                              </w:rPr>
                              <w:t>STAGE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CDDC5" id="_x0000_t202" coordsize="21600,21600" o:spt="202" path="m,l,21600r21600,l21600,xe">
                <v:stroke joinstyle="miter"/>
                <v:path gradientshapeok="t" o:connecttype="rect"/>
              </v:shapetype>
              <v:shape id="Text Box 42" o:spid="_x0000_s1026" type="#_x0000_t202" style="position:absolute;left:0;text-align:left;margin-left:-27pt;margin-top:22.2pt;width:73.8pt;height:26.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" stroked="f">
                <v:textbox>
                  <w:txbxContent>
                    <w:p w14:paraId="496EE3D1" w14:textId="77777777" w:rsidR="00765EF3" w:rsidRPr="00411B9B" w:rsidRDefault="00765EF3" w:rsidP="009C0707">
                      <w:pPr>
                        <w:spacing w:before="40"/>
                        <w:jc w:val="center"/>
                        <w:rPr>
                          <w:rFonts w:ascii="Arial" w:hAnsi="Arial" w:cs="Arial"/>
                          <w:b/>
                        </w:rPr>
                      </w:pPr>
                      <w:r w:rsidRPr="00411B9B">
                        <w:rPr>
                          <w:rFonts w:ascii="Arial" w:hAnsi="Arial" w:cs="Arial"/>
                          <w:b/>
                        </w:rPr>
                        <w:t>STAGE 1</w:t>
                      </w:r>
                    </w:p>
                  </w:txbxContent>
                </v:textbox>
              </v:shape>
            </w:pict>
          </mc:Fallback>
        </mc:AlternateContent>
      </w:r>
      <w:r w:rsidRPr="00411B9B">
        <w:rPr>
          <w:rFonts w:ascii="Arial" w:hAnsi="Arial" w:cs="Arial"/>
          <w:noProof/>
        </w:rPr>
        <mc:AlternateContent>
          <mc:Choice Requires="wps">
            <w:drawing>
              <wp:anchor distT="0" distB="0" distL="114300" distR="114300" simplePos="0" relativeHeight="251658243" behindDoc="0" locked="0" layoutInCell="1" allowOverlap="1" wp14:anchorId="4F4D94D0" wp14:editId="6E52C401">
                <wp:simplePos x="0" y="0"/>
                <wp:positionH relativeFrom="column">
                  <wp:posOffset>914400</wp:posOffset>
                </wp:positionH>
                <wp:positionV relativeFrom="paragraph">
                  <wp:posOffset>281940</wp:posOffset>
                </wp:positionV>
                <wp:extent cx="937260" cy="340995"/>
                <wp:effectExtent l="0" t="0" r="0" b="190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26B4AC" w14:textId="77777777" w:rsidR="00765EF3" w:rsidRPr="00411B9B" w:rsidRDefault="00765EF3" w:rsidP="009C0707">
                            <w:pPr>
                              <w:spacing w:before="40"/>
                              <w:jc w:val="center"/>
                              <w:rPr>
                                <w:rFonts w:ascii="Arial" w:hAnsi="Arial" w:cs="Arial"/>
                                <w:b/>
                              </w:rPr>
                            </w:pPr>
                            <w:r w:rsidRPr="00411B9B">
                              <w:rPr>
                                <w:rFonts w:ascii="Arial" w:hAnsi="Arial" w:cs="Arial"/>
                                <w:b/>
                              </w:rPr>
                              <w:t>STAGE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D94D0" id="Text Box 41" o:spid="_x0000_s1027" type="#_x0000_t202" style="position:absolute;left:0;text-align:left;margin-left:1in;margin-top:22.2pt;width:73.8pt;height:26.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" stroked="f">
                <v:textbox>
                  <w:txbxContent>
                    <w:p w14:paraId="3E26B4AC" w14:textId="77777777" w:rsidR="00765EF3" w:rsidRPr="00411B9B" w:rsidRDefault="00765EF3" w:rsidP="009C0707">
                      <w:pPr>
                        <w:spacing w:before="40"/>
                        <w:jc w:val="center"/>
                        <w:rPr>
                          <w:rFonts w:ascii="Arial" w:hAnsi="Arial" w:cs="Arial"/>
                          <w:b/>
                        </w:rPr>
                      </w:pPr>
                      <w:r w:rsidRPr="00411B9B">
                        <w:rPr>
                          <w:rFonts w:ascii="Arial" w:hAnsi="Arial" w:cs="Arial"/>
                          <w:b/>
                        </w:rPr>
                        <w:t>STAGE 2</w:t>
                      </w:r>
                    </w:p>
                  </w:txbxContent>
                </v:textbox>
              </v:shape>
            </w:pict>
          </mc:Fallback>
        </mc:AlternateContent>
      </w:r>
      <w:r w:rsidRPr="00411B9B">
        <w:rPr>
          <w:rFonts w:ascii="Arial" w:hAnsi="Arial" w:cs="Arial"/>
          <w:noProof/>
        </w:rPr>
        <mc:AlternateContent>
          <mc:Choice Requires="wps">
            <w:drawing>
              <wp:anchor distT="4294967295" distB="4294967295" distL="114300" distR="114300" simplePos="0" relativeHeight="251658245" behindDoc="0" locked="0" layoutInCell="1" allowOverlap="1" wp14:anchorId="1197D3D5" wp14:editId="0D1EA2AE">
                <wp:simplePos x="0" y="0"/>
                <wp:positionH relativeFrom="column">
                  <wp:posOffset>1714500</wp:posOffset>
                </wp:positionH>
                <wp:positionV relativeFrom="paragraph">
                  <wp:posOffset>3025139</wp:posOffset>
                </wp:positionV>
                <wp:extent cx="469265" cy="0"/>
                <wp:effectExtent l="0" t="95250" r="0" b="952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26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C8917" id="Straight Connector 31" o:spid="_x0000_s1026" style="position:absolute;flip:y;z-index:25165824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238.2pt" to="171.95pt,2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" strokeweight="3pt">
                <v:stroke endarrow="block"/>
              </v:line>
            </w:pict>
          </mc:Fallback>
        </mc:AlternateContent>
      </w:r>
    </w:p>
    <w:p w14:paraId="76384062" w14:textId="32E2C178" w:rsidR="00765EF3" w:rsidRPr="00411B9B" w:rsidRDefault="00D916E8" w:rsidP="009C0707">
      <w:pPr>
        <w:tabs>
          <w:tab w:val="left" w:pos="851"/>
        </w:tabs>
        <w:ind w:left="851" w:hanging="851"/>
        <w:jc w:val="both"/>
        <w:rPr>
          <w:rFonts w:ascii="Arial" w:hAnsi="Arial" w:cs="Arial"/>
        </w:rPr>
      </w:pPr>
      <w:r w:rsidRPr="00411B9B">
        <w:rPr>
          <w:rFonts w:ascii="Arial" w:hAnsi="Arial" w:cs="Arial"/>
          <w:noProof/>
        </w:rPr>
        <mc:AlternateContent>
          <mc:Choice Requires="wps">
            <w:drawing>
              <wp:anchor distT="0" distB="0" distL="114300" distR="114300" simplePos="0" relativeHeight="251658244" behindDoc="0" locked="0" layoutInCell="1" allowOverlap="1" wp14:anchorId="20663693" wp14:editId="631FC0BA">
                <wp:simplePos x="0" y="0"/>
                <wp:positionH relativeFrom="margin">
                  <wp:posOffset>8418830</wp:posOffset>
                </wp:positionH>
                <wp:positionV relativeFrom="paragraph">
                  <wp:posOffset>13970</wp:posOffset>
                </wp:positionV>
                <wp:extent cx="937260" cy="57213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E269E4" w14:textId="77777777" w:rsidR="00765EF3" w:rsidRPr="00411B9B" w:rsidRDefault="00765EF3" w:rsidP="009C0707">
                            <w:pPr>
                              <w:spacing w:before="40"/>
                              <w:jc w:val="center"/>
                              <w:rPr>
                                <w:rFonts w:ascii="Arial" w:hAnsi="Arial" w:cs="Arial"/>
                                <w:b/>
                              </w:rPr>
                            </w:pPr>
                            <w:r w:rsidRPr="00411B9B">
                              <w:rPr>
                                <w:rFonts w:ascii="Arial" w:hAnsi="Arial" w:cs="Arial"/>
                                <w:b/>
                              </w:rPr>
                              <w:t>External 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63693" id="Text Box 27" o:spid="_x0000_s1028" type="#_x0000_t202" style="position:absolute;left:0;text-align:left;margin-left:662.9pt;margin-top:1.1pt;width:73.8pt;height:45.0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" stroked="f">
                <v:textbox>
                  <w:txbxContent>
                    <w:p w14:paraId="27E269E4" w14:textId="77777777" w:rsidR="00765EF3" w:rsidRPr="00411B9B" w:rsidRDefault="00765EF3" w:rsidP="009C0707">
                      <w:pPr>
                        <w:spacing w:before="40"/>
                        <w:jc w:val="center"/>
                        <w:rPr>
                          <w:rFonts w:ascii="Arial" w:hAnsi="Arial" w:cs="Arial"/>
                          <w:b/>
                        </w:rPr>
                      </w:pPr>
                      <w:r w:rsidRPr="00411B9B">
                        <w:rPr>
                          <w:rFonts w:ascii="Arial" w:hAnsi="Arial" w:cs="Arial"/>
                          <w:b/>
                        </w:rPr>
                        <w:t>External appeal</w:t>
                      </w:r>
                    </w:p>
                  </w:txbxContent>
                </v:textbox>
                <w10:wrap anchorx="margin"/>
              </v:shape>
            </w:pict>
          </mc:Fallback>
        </mc:AlternateContent>
      </w:r>
      <w:r w:rsidRPr="00411B9B">
        <w:rPr>
          <w:rFonts w:ascii="Arial" w:hAnsi="Arial" w:cs="Arial"/>
          <w:noProof/>
        </w:rPr>
        <mc:AlternateContent>
          <mc:Choice Requires="wps">
            <w:drawing>
              <wp:anchor distT="0" distB="0" distL="114300" distR="114300" simplePos="0" relativeHeight="251658242" behindDoc="0" locked="0" layoutInCell="1" allowOverlap="1" wp14:anchorId="78364F66" wp14:editId="7C435B95">
                <wp:simplePos x="0" y="0"/>
                <wp:positionH relativeFrom="column">
                  <wp:posOffset>5807015</wp:posOffset>
                </wp:positionH>
                <wp:positionV relativeFrom="paragraph">
                  <wp:posOffset>113042</wp:posOffset>
                </wp:positionV>
                <wp:extent cx="937260" cy="340995"/>
                <wp:effectExtent l="0" t="0" r="0" b="190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EE0BF7" w14:textId="77777777" w:rsidR="00765EF3" w:rsidRPr="00411B9B" w:rsidRDefault="00765EF3" w:rsidP="009C0707">
                            <w:pPr>
                              <w:spacing w:before="40"/>
                              <w:jc w:val="center"/>
                              <w:rPr>
                                <w:rFonts w:ascii="Arial" w:hAnsi="Arial" w:cs="Arial"/>
                                <w:b/>
                              </w:rPr>
                            </w:pPr>
                            <w:r w:rsidRPr="00411B9B">
                              <w:rPr>
                                <w:rFonts w:ascii="Arial" w:hAnsi="Arial" w:cs="Arial"/>
                                <w:b/>
                              </w:rPr>
                              <w:t>STAGE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64F66" id="Text Box 40" o:spid="_x0000_s1029" type="#_x0000_t202" style="position:absolute;left:0;text-align:left;margin-left:457.25pt;margin-top:8.9pt;width:73.8pt;height:26.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" stroked="f">
                <v:textbox>
                  <w:txbxContent>
                    <w:p w14:paraId="6DEE0BF7" w14:textId="77777777" w:rsidR="00765EF3" w:rsidRPr="00411B9B" w:rsidRDefault="00765EF3" w:rsidP="009C0707">
                      <w:pPr>
                        <w:spacing w:before="40"/>
                        <w:jc w:val="center"/>
                        <w:rPr>
                          <w:rFonts w:ascii="Arial" w:hAnsi="Arial" w:cs="Arial"/>
                          <w:b/>
                        </w:rPr>
                      </w:pPr>
                      <w:r w:rsidRPr="00411B9B">
                        <w:rPr>
                          <w:rFonts w:ascii="Arial" w:hAnsi="Arial" w:cs="Arial"/>
                          <w:b/>
                        </w:rPr>
                        <w:t>STAGE 3</w:t>
                      </w:r>
                    </w:p>
                  </w:txbxContent>
                </v:textbox>
              </v:shape>
            </w:pict>
          </mc:Fallback>
        </mc:AlternateContent>
      </w:r>
    </w:p>
    <w:p w14:paraId="670AD3A1" w14:textId="6FE4B0FB" w:rsidR="00765EF3" w:rsidRPr="00411B9B" w:rsidRDefault="00765EF3" w:rsidP="009C0707">
      <w:pPr>
        <w:jc w:val="both"/>
        <w:rPr>
          <w:rFonts w:ascii="Arial" w:hAnsi="Arial" w:cs="Arial"/>
        </w:rPr>
      </w:pPr>
    </w:p>
    <w:p w14:paraId="2565B436" w14:textId="37DA660E" w:rsidR="00765EF3" w:rsidRPr="00411B9B" w:rsidRDefault="002B1AD8" w:rsidP="009C0707">
      <w:pPr>
        <w:jc w:val="both"/>
        <w:rPr>
          <w:rFonts w:ascii="Arial" w:hAnsi="Arial" w:cs="Arial"/>
          <w:lang w:val="en-IE"/>
        </w:rPr>
      </w:pPr>
      <w:r w:rsidRPr="00411B9B">
        <w:rPr>
          <w:rFonts w:ascii="Arial" w:hAnsi="Arial" w:cs="Arial"/>
          <w:noProof/>
        </w:rPr>
        <mc:AlternateContent>
          <mc:Choice Requires="wps">
            <w:drawing>
              <wp:anchor distT="0" distB="0" distL="114300" distR="114300" simplePos="0" relativeHeight="251658254" behindDoc="0" locked="0" layoutInCell="1" allowOverlap="1" wp14:anchorId="3F2FC425" wp14:editId="40B45974">
                <wp:simplePos x="0" y="0"/>
                <wp:positionH relativeFrom="column">
                  <wp:posOffset>4438506</wp:posOffset>
                </wp:positionH>
                <wp:positionV relativeFrom="paragraph">
                  <wp:posOffset>113905</wp:posOffset>
                </wp:positionV>
                <wp:extent cx="1000664" cy="1607820"/>
                <wp:effectExtent l="0" t="0" r="28575" b="1143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664" cy="1607820"/>
                        </a:xfrm>
                        <a:prstGeom prst="round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43590B19" w14:textId="77777777" w:rsidR="00765EF3" w:rsidRPr="00411B9B" w:rsidRDefault="00765EF3" w:rsidP="00411B9B">
                            <w:pPr>
                              <w:spacing w:before="120"/>
                              <w:jc w:val="center"/>
                              <w:rPr>
                                <w:rFonts w:ascii="Arial" w:hAnsi="Arial" w:cs="Arial"/>
                                <w:sz w:val="20"/>
                                <w:szCs w:val="18"/>
                              </w:rPr>
                            </w:pPr>
                            <w:r w:rsidRPr="00411B9B">
                              <w:rPr>
                                <w:rFonts w:ascii="Arial" w:hAnsi="Arial" w:cs="Arial"/>
                                <w:sz w:val="20"/>
                                <w:szCs w:val="18"/>
                              </w:rPr>
                              <w:t>Chair of academic assessment body decides whether to uphold appeal or not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F2FC425" id="Text Box 35" o:spid="_x0000_s1030" style="position:absolute;left:0;text-align:left;margin-left:349.5pt;margin-top:8.95pt;width:78.8pt;height:126.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" filled="f" fillcolor="silver">
                <v:stroke joinstyle="miter"/>
                <v:textbox>
                  <w:txbxContent>
                    <w:p w14:paraId="43590B19" w14:textId="77777777" w:rsidR="00765EF3" w:rsidRPr="00411B9B" w:rsidRDefault="00765EF3" w:rsidP="00411B9B">
                      <w:pPr>
                        <w:spacing w:before="120"/>
                        <w:jc w:val="center"/>
                        <w:rPr>
                          <w:rFonts w:ascii="Arial" w:hAnsi="Arial" w:cs="Arial"/>
                          <w:sz w:val="20"/>
                          <w:szCs w:val="18"/>
                        </w:rPr>
                      </w:pPr>
                      <w:r w:rsidRPr="00411B9B">
                        <w:rPr>
                          <w:rFonts w:ascii="Arial" w:hAnsi="Arial" w:cs="Arial"/>
                          <w:sz w:val="20"/>
                          <w:szCs w:val="18"/>
                        </w:rPr>
                        <w:t>Chair of academic assessment body decides whether to uphold appeal or not</w:t>
                      </w:r>
                    </w:p>
                  </w:txbxContent>
                </v:textbox>
              </v:roundrect>
            </w:pict>
          </mc:Fallback>
        </mc:AlternateContent>
      </w:r>
      <w:r w:rsidR="008361D8" w:rsidRPr="00411B9B">
        <w:rPr>
          <w:rFonts w:ascii="Arial" w:hAnsi="Arial" w:cs="Arial"/>
          <w:noProof/>
        </w:rPr>
        <mc:AlternateContent>
          <mc:Choice Requires="wps">
            <w:drawing>
              <wp:anchor distT="0" distB="0" distL="114300" distR="114300" simplePos="0" relativeHeight="251658260" behindDoc="0" locked="0" layoutInCell="1" allowOverlap="1" wp14:anchorId="532F6BBD" wp14:editId="3770B575">
                <wp:simplePos x="0" y="0"/>
                <wp:positionH relativeFrom="column">
                  <wp:posOffset>3170423</wp:posOffset>
                </wp:positionH>
                <wp:positionV relativeFrom="paragraph">
                  <wp:posOffset>96652</wp:posOffset>
                </wp:positionV>
                <wp:extent cx="983412" cy="1569720"/>
                <wp:effectExtent l="0" t="0" r="26670" b="1143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412" cy="1569720"/>
                        </a:xfrm>
                        <a:prstGeom prst="round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34051DE8" w14:textId="77777777" w:rsidR="00765EF3" w:rsidRPr="00411B9B" w:rsidRDefault="00765EF3" w:rsidP="008361D8">
                            <w:pPr>
                              <w:spacing w:before="120"/>
                              <w:jc w:val="center"/>
                              <w:rPr>
                                <w:rFonts w:ascii="Arial" w:hAnsi="Arial" w:cs="Arial"/>
                                <w:sz w:val="20"/>
                                <w:szCs w:val="18"/>
                              </w:rPr>
                            </w:pPr>
                            <w:r w:rsidRPr="00411B9B">
                              <w:rPr>
                                <w:rFonts w:ascii="Arial" w:hAnsi="Arial" w:cs="Arial"/>
                                <w:sz w:val="20"/>
                                <w:szCs w:val="18"/>
                              </w:rPr>
                              <w:t>If a prima facie case, appeal referred to chair of academic assessment body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32F6BBD" id="Text Box 37" o:spid="_x0000_s1031" style="position:absolute;left:0;text-align:left;margin-left:249.65pt;margin-top:7.6pt;width:77.45pt;height:123.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" filled="f" fillcolor="silver">
                <v:stroke joinstyle="miter"/>
                <v:textbox>
                  <w:txbxContent>
                    <w:p w14:paraId="34051DE8" w14:textId="77777777" w:rsidR="00765EF3" w:rsidRPr="00411B9B" w:rsidRDefault="00765EF3" w:rsidP="008361D8">
                      <w:pPr>
                        <w:spacing w:before="120"/>
                        <w:jc w:val="center"/>
                        <w:rPr>
                          <w:rFonts w:ascii="Arial" w:hAnsi="Arial" w:cs="Arial"/>
                          <w:sz w:val="20"/>
                          <w:szCs w:val="18"/>
                        </w:rPr>
                      </w:pPr>
                      <w:r w:rsidRPr="00411B9B">
                        <w:rPr>
                          <w:rFonts w:ascii="Arial" w:hAnsi="Arial" w:cs="Arial"/>
                          <w:sz w:val="20"/>
                          <w:szCs w:val="18"/>
                        </w:rPr>
                        <w:t>If a prima facie case, appeal referred to chair of academic assessment body</w:t>
                      </w:r>
                    </w:p>
                  </w:txbxContent>
                </v:textbox>
              </v:roundrect>
            </w:pict>
          </mc:Fallback>
        </mc:AlternateContent>
      </w:r>
    </w:p>
    <w:p w14:paraId="49BF4499" w14:textId="5089F1CA" w:rsidR="00765EF3" w:rsidRPr="00411B9B" w:rsidRDefault="002635EC" w:rsidP="009C0707">
      <w:pPr>
        <w:jc w:val="both"/>
        <w:rPr>
          <w:rFonts w:ascii="Arial" w:hAnsi="Arial" w:cs="Arial"/>
          <w:lang w:val="en-IE"/>
        </w:rPr>
      </w:pPr>
      <w:r w:rsidRPr="00411B9B">
        <w:rPr>
          <w:rFonts w:ascii="Arial" w:hAnsi="Arial" w:cs="Arial"/>
          <w:noProof/>
        </w:rPr>
        <mc:AlternateContent>
          <mc:Choice Requires="wps">
            <w:drawing>
              <wp:anchor distT="0" distB="0" distL="114300" distR="114300" simplePos="0" relativeHeight="251658258" behindDoc="0" locked="0" layoutInCell="1" allowOverlap="1" wp14:anchorId="74242CCD" wp14:editId="3A5974E7">
                <wp:simplePos x="0" y="0"/>
                <wp:positionH relativeFrom="column">
                  <wp:posOffset>5558286</wp:posOffset>
                </wp:positionH>
                <wp:positionV relativeFrom="paragraph">
                  <wp:posOffset>83639</wp:posOffset>
                </wp:positionV>
                <wp:extent cx="533029" cy="777875"/>
                <wp:effectExtent l="29845" t="46355" r="11430" b="1143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533029" cy="777875"/>
                        </a:xfrm>
                        <a:custGeom>
                          <a:avLst/>
                          <a:gdLst>
                            <a:gd name="T0" fmla="*/ 2880 w 3360"/>
                            <a:gd name="T1" fmla="*/ 0 h 1440"/>
                            <a:gd name="T2" fmla="*/ 2880 w 3360"/>
                            <a:gd name="T3" fmla="*/ 1080 h 1440"/>
                            <a:gd name="T4" fmla="*/ 0 w 3360"/>
                            <a:gd name="T5" fmla="*/ 1440 h 1440"/>
                          </a:gdLst>
                          <a:ahLst/>
                          <a:cxnLst>
                            <a:cxn ang="0">
                              <a:pos x="T0" y="T1"/>
                            </a:cxn>
                            <a:cxn ang="0">
                              <a:pos x="T2" y="T3"/>
                            </a:cxn>
                            <a:cxn ang="0">
                              <a:pos x="T4" y="T5"/>
                            </a:cxn>
                          </a:cxnLst>
                          <a:rect l="0" t="0" r="r" b="b"/>
                          <a:pathLst>
                            <a:path w="3360" h="1440">
                              <a:moveTo>
                                <a:pt x="2880" y="0"/>
                              </a:moveTo>
                              <a:cubicBezTo>
                                <a:pt x="3120" y="420"/>
                                <a:pt x="3360" y="840"/>
                                <a:pt x="2880" y="1080"/>
                              </a:cubicBezTo>
                              <a:cubicBezTo>
                                <a:pt x="2400" y="1320"/>
                                <a:pt x="480" y="1380"/>
                                <a:pt x="0" y="1440"/>
                              </a:cubicBezTo>
                            </a:path>
                          </a:pathLst>
                        </a:custGeom>
                        <a:noFill/>
                        <a:ln w="38100">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CCD45" id="Freeform: Shape 5" o:spid="_x0000_s1026" style="position:absolute;margin-left:437.65pt;margin-top:6.6pt;width:41.95pt;height:61.25pt;rotation:-90;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" path="m2880,v240,420,480,840,,1080c2400,1320,480,1380,,1440e" filled="f" strokeweight="3pt">
                <v:stroke startarrow="block"/>
                <v:path arrowok="t" o:connecttype="custom" o:connectlocs="456882,0;456882,583406;0,777875" o:connectangles="0,0,0"/>
              </v:shape>
            </w:pict>
          </mc:Fallback>
        </mc:AlternateContent>
      </w:r>
      <w:r w:rsidR="009B790C" w:rsidRPr="00411B9B">
        <w:rPr>
          <w:rFonts w:ascii="Arial" w:hAnsi="Arial" w:cs="Arial"/>
          <w:noProof/>
        </w:rPr>
        <mc:AlternateContent>
          <mc:Choice Requires="wps">
            <w:drawing>
              <wp:anchor distT="0" distB="0" distL="114300" distR="114300" simplePos="0" relativeHeight="251658261" behindDoc="0" locked="0" layoutInCell="1" allowOverlap="1" wp14:anchorId="7B14A51B" wp14:editId="6AF95E12">
                <wp:simplePos x="0" y="0"/>
                <wp:positionH relativeFrom="column">
                  <wp:posOffset>8410395</wp:posOffset>
                </wp:positionH>
                <wp:positionV relativeFrom="paragraph">
                  <wp:posOffset>30528</wp:posOffset>
                </wp:positionV>
                <wp:extent cx="987449" cy="1139190"/>
                <wp:effectExtent l="0" t="0" r="22225" b="228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49" cy="1139190"/>
                        </a:xfrm>
                        <a:prstGeom prst="roundRect">
                          <a:avLst/>
                        </a:prstGeom>
                        <a:solidFill>
                          <a:srgbClr val="FFFFFF"/>
                        </a:solidFill>
                        <a:ln w="9525">
                          <a:solidFill>
                            <a:srgbClr val="000000"/>
                          </a:solidFill>
                          <a:miter lim="800000"/>
                          <a:headEnd/>
                          <a:tailEnd/>
                        </a:ln>
                      </wps:spPr>
                      <wps:txbx>
                        <w:txbxContent>
                          <w:p w14:paraId="40EC52B5" w14:textId="26D8E601" w:rsidR="00765EF3" w:rsidRPr="00411B9B" w:rsidRDefault="00765EF3" w:rsidP="00411B9B">
                            <w:pPr>
                              <w:spacing w:before="120"/>
                              <w:jc w:val="center"/>
                              <w:rPr>
                                <w:rFonts w:ascii="Arial" w:hAnsi="Arial" w:cs="Arial"/>
                                <w:sz w:val="20"/>
                                <w:szCs w:val="18"/>
                              </w:rPr>
                            </w:pPr>
                            <w:r w:rsidRPr="00411B9B">
                              <w:rPr>
                                <w:rFonts w:ascii="Arial" w:hAnsi="Arial" w:cs="Arial"/>
                                <w:sz w:val="20"/>
                                <w:szCs w:val="18"/>
                              </w:rPr>
                              <w:t>Appeal to external awarding body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B14A51B" id="Text Box 6" o:spid="_x0000_s1032" style="position:absolute;left:0;text-align:left;margin-left:662.25pt;margin-top:2.4pt;width:77.75pt;height:89.7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">
                <v:stroke joinstyle="miter"/>
                <v:textbox>
                  <w:txbxContent>
                    <w:p w14:paraId="40EC52B5" w14:textId="26D8E601" w:rsidR="00765EF3" w:rsidRPr="00411B9B" w:rsidRDefault="00765EF3" w:rsidP="00411B9B">
                      <w:pPr>
                        <w:spacing w:before="120"/>
                        <w:jc w:val="center"/>
                        <w:rPr>
                          <w:rFonts w:ascii="Arial" w:hAnsi="Arial" w:cs="Arial"/>
                          <w:sz w:val="20"/>
                          <w:szCs w:val="18"/>
                        </w:rPr>
                      </w:pPr>
                      <w:r w:rsidRPr="00411B9B">
                        <w:rPr>
                          <w:rFonts w:ascii="Arial" w:hAnsi="Arial" w:cs="Arial"/>
                          <w:sz w:val="20"/>
                          <w:szCs w:val="18"/>
                        </w:rPr>
                        <w:t>Appeal to external awarding body</w:t>
                      </w:r>
                    </w:p>
                  </w:txbxContent>
                </v:textbox>
              </v:roundrect>
            </w:pict>
          </mc:Fallback>
        </mc:AlternateContent>
      </w:r>
    </w:p>
    <w:p w14:paraId="49B77846" w14:textId="4C0FA4FC" w:rsidR="00765EF3" w:rsidRPr="00411B9B" w:rsidRDefault="00765EF3" w:rsidP="009C0707">
      <w:pPr>
        <w:jc w:val="both"/>
        <w:rPr>
          <w:rFonts w:ascii="Arial" w:hAnsi="Arial" w:cs="Arial"/>
          <w:lang w:val="en-IE"/>
        </w:rPr>
      </w:pPr>
    </w:p>
    <w:p w14:paraId="1E8DF557" w14:textId="1A53EEFD" w:rsidR="00765EF3" w:rsidRPr="00411B9B" w:rsidRDefault="002635EC" w:rsidP="009C0707">
      <w:pPr>
        <w:jc w:val="both"/>
        <w:rPr>
          <w:rFonts w:ascii="Arial" w:hAnsi="Arial" w:cs="Arial"/>
          <w:lang w:val="en-IE"/>
        </w:rPr>
      </w:pPr>
      <w:r w:rsidRPr="00411B9B">
        <w:rPr>
          <w:rFonts w:ascii="Arial" w:hAnsi="Arial" w:cs="Arial"/>
          <w:noProof/>
        </w:rPr>
        <mc:AlternateContent>
          <mc:Choice Requires="wps">
            <w:drawing>
              <wp:anchor distT="0" distB="0" distL="114300" distR="114300" simplePos="0" relativeHeight="251658272" behindDoc="0" locked="0" layoutInCell="1" allowOverlap="1" wp14:anchorId="72050B1E" wp14:editId="64515AE8">
                <wp:simplePos x="0" y="0"/>
                <wp:positionH relativeFrom="column">
                  <wp:posOffset>7302476</wp:posOffset>
                </wp:positionH>
                <wp:positionV relativeFrom="paragraph">
                  <wp:posOffset>105709</wp:posOffset>
                </wp:positionV>
                <wp:extent cx="1102995" cy="1388733"/>
                <wp:effectExtent l="0" t="0" r="78105" b="21590"/>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2995" cy="1388733"/>
                        </a:xfrm>
                        <a:custGeom>
                          <a:avLst/>
                          <a:gdLst>
                            <a:gd name="T0" fmla="*/ 330 w 1230"/>
                            <a:gd name="T1" fmla="*/ 1680 h 1680"/>
                            <a:gd name="T2" fmla="*/ 150 w 1230"/>
                            <a:gd name="T3" fmla="*/ 240 h 1680"/>
                            <a:gd name="T4" fmla="*/ 1230 w 1230"/>
                            <a:gd name="T5" fmla="*/ 240 h 1680"/>
                          </a:gdLst>
                          <a:ahLst/>
                          <a:cxnLst>
                            <a:cxn ang="0">
                              <a:pos x="T0" y="T1"/>
                            </a:cxn>
                            <a:cxn ang="0">
                              <a:pos x="T2" y="T3"/>
                            </a:cxn>
                            <a:cxn ang="0">
                              <a:pos x="T4" y="T5"/>
                            </a:cxn>
                          </a:cxnLst>
                          <a:rect l="0" t="0" r="r" b="b"/>
                          <a:pathLst>
                            <a:path w="1230" h="1680">
                              <a:moveTo>
                                <a:pt x="330" y="1680"/>
                              </a:moveTo>
                              <a:cubicBezTo>
                                <a:pt x="165" y="1080"/>
                                <a:pt x="0" y="480"/>
                                <a:pt x="150" y="240"/>
                              </a:cubicBezTo>
                              <a:cubicBezTo>
                                <a:pt x="300" y="0"/>
                                <a:pt x="1050" y="240"/>
                                <a:pt x="1230" y="240"/>
                              </a:cubicBezTo>
                            </a:path>
                          </a:pathLst>
                        </a:custGeom>
                        <a:noFill/>
                        <a:ln w="38100">
                          <a:solidFill>
                            <a:srgbClr val="00000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60899" id="Freeform: Shape 24" o:spid="_x0000_s1026" style="position:absolute;margin-left:575pt;margin-top:8.3pt;width:86.85pt;height:109.3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3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" path="m330,1680c165,1080,,480,150,240v150,-240,900,,1080,e" filled="f" strokeweight="3pt">
                <v:stroke dashstyle="dash" endarrow="block"/>
                <v:path arrowok="t" o:connecttype="custom" o:connectlocs="295925,1388733;134512,198390;1102995,198390" o:connectangles="0,0,0"/>
              </v:shape>
            </w:pict>
          </mc:Fallback>
        </mc:AlternateContent>
      </w:r>
      <w:r w:rsidR="00765EF3" w:rsidRPr="00411B9B">
        <w:rPr>
          <w:rFonts w:ascii="Arial" w:hAnsi="Arial" w:cs="Arial"/>
          <w:noProof/>
        </w:rPr>
        <mc:AlternateContent>
          <mc:Choice Requires="wps">
            <w:drawing>
              <wp:anchor distT="0" distB="0" distL="114300" distR="114300" simplePos="0" relativeHeight="251658257" behindDoc="0" locked="0" layoutInCell="1" allowOverlap="1" wp14:anchorId="573639F3" wp14:editId="29428728">
                <wp:simplePos x="0" y="0"/>
                <wp:positionH relativeFrom="column">
                  <wp:posOffset>2419925</wp:posOffset>
                </wp:positionH>
                <wp:positionV relativeFrom="paragraph">
                  <wp:posOffset>174721</wp:posOffset>
                </wp:positionV>
                <wp:extent cx="743803" cy="965871"/>
                <wp:effectExtent l="0" t="0" r="56515" b="24765"/>
                <wp:wrapNone/>
                <wp:docPr id="39" name="Freeform: 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3803" cy="965871"/>
                        </a:xfrm>
                        <a:custGeom>
                          <a:avLst/>
                          <a:gdLst>
                            <a:gd name="T0" fmla="*/ 330 w 1230"/>
                            <a:gd name="T1" fmla="*/ 1680 h 1680"/>
                            <a:gd name="T2" fmla="*/ 150 w 1230"/>
                            <a:gd name="T3" fmla="*/ 240 h 1680"/>
                            <a:gd name="T4" fmla="*/ 1230 w 1230"/>
                            <a:gd name="T5" fmla="*/ 240 h 1680"/>
                          </a:gdLst>
                          <a:ahLst/>
                          <a:cxnLst>
                            <a:cxn ang="0">
                              <a:pos x="T0" y="T1"/>
                            </a:cxn>
                            <a:cxn ang="0">
                              <a:pos x="T2" y="T3"/>
                            </a:cxn>
                            <a:cxn ang="0">
                              <a:pos x="T4" y="T5"/>
                            </a:cxn>
                          </a:cxnLst>
                          <a:rect l="0" t="0" r="r" b="b"/>
                          <a:pathLst>
                            <a:path w="1230" h="1680">
                              <a:moveTo>
                                <a:pt x="330" y="1680"/>
                              </a:moveTo>
                              <a:cubicBezTo>
                                <a:pt x="165" y="1080"/>
                                <a:pt x="0" y="480"/>
                                <a:pt x="150" y="240"/>
                              </a:cubicBezTo>
                              <a:cubicBezTo>
                                <a:pt x="300" y="0"/>
                                <a:pt x="1050" y="240"/>
                                <a:pt x="1230" y="240"/>
                              </a:cubicBezTo>
                            </a:path>
                          </a:pathLst>
                        </a:custGeom>
                        <a:noFill/>
                        <a:ln w="381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5E8DE" id="Freeform: Shape 39" o:spid="_x0000_s1026" style="position:absolute;margin-left:190.55pt;margin-top:13.75pt;width:58.55pt;height:76.0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3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" path="m330,1680c165,1080,,480,150,240v150,-240,900,,1080,e" filled="f" strokeweight="3pt">
                <v:stroke endarrow="block"/>
                <v:path arrowok="t" o:connecttype="custom" o:connectlocs="199557,965871;90708,137982;743803,137982" o:connectangles="0,0,0"/>
              </v:shape>
            </w:pict>
          </mc:Fallback>
        </mc:AlternateContent>
      </w:r>
    </w:p>
    <w:p w14:paraId="4709D143" w14:textId="3885B61A" w:rsidR="00765EF3" w:rsidRPr="00411B9B" w:rsidRDefault="009B790C" w:rsidP="009C0707">
      <w:pPr>
        <w:jc w:val="both"/>
        <w:rPr>
          <w:rFonts w:ascii="Arial" w:hAnsi="Arial" w:cs="Arial"/>
          <w:lang w:val="en-IE"/>
        </w:rPr>
      </w:pPr>
      <w:r w:rsidRPr="00411B9B">
        <w:rPr>
          <w:rFonts w:ascii="Arial" w:hAnsi="Arial" w:cs="Arial"/>
          <w:noProof/>
        </w:rPr>
        <mc:AlternateContent>
          <mc:Choice Requires="wps">
            <w:drawing>
              <wp:anchor distT="0" distB="0" distL="114300" distR="114300" simplePos="0" relativeHeight="251658274" behindDoc="0" locked="0" layoutInCell="1" allowOverlap="1" wp14:anchorId="42057809" wp14:editId="65DBCB2A">
                <wp:simplePos x="0" y="0"/>
                <wp:positionH relativeFrom="column">
                  <wp:posOffset>5740543</wp:posOffset>
                </wp:positionH>
                <wp:positionV relativeFrom="paragraph">
                  <wp:posOffset>179070</wp:posOffset>
                </wp:positionV>
                <wp:extent cx="936625" cy="801370"/>
                <wp:effectExtent l="0" t="0" r="15875" b="17780"/>
                <wp:wrapNone/>
                <wp:docPr id="18" name="Text Box 18"/>
                <wp:cNvGraphicFramePr/>
                <a:graphic xmlns:a="http://schemas.openxmlformats.org/drawingml/2006/main">
                  <a:graphicData uri="http://schemas.microsoft.com/office/word/2010/wordprocessingShape">
                    <wps:wsp>
                      <wps:cNvSpPr txBox="1"/>
                      <wps:spPr>
                        <a:xfrm>
                          <a:off x="0" y="0"/>
                          <a:ext cx="936625" cy="801370"/>
                        </a:xfrm>
                        <a:prstGeom prst="rect">
                          <a:avLst/>
                        </a:prstGeom>
                        <a:solidFill>
                          <a:schemeClr val="lt1"/>
                        </a:solidFill>
                        <a:ln w="6350">
                          <a:solidFill>
                            <a:prstClr val="black"/>
                          </a:solidFill>
                        </a:ln>
                      </wps:spPr>
                      <wps:txbx>
                        <w:txbxContent>
                          <w:p w14:paraId="65B18FA6" w14:textId="0F98DD55" w:rsidR="009B790C" w:rsidRPr="00411B9B" w:rsidRDefault="009B790C" w:rsidP="00411B9B">
                            <w:pPr>
                              <w:spacing w:before="120"/>
                              <w:jc w:val="center"/>
                              <w:rPr>
                                <w:rFonts w:ascii="Arial" w:hAnsi="Arial" w:cs="Arial"/>
                                <w:sz w:val="20"/>
                                <w:szCs w:val="18"/>
                              </w:rPr>
                            </w:pPr>
                            <w:r w:rsidRPr="00411B9B">
                              <w:rPr>
                                <w:rFonts w:ascii="Arial" w:hAnsi="Arial" w:cs="Arial"/>
                                <w:sz w:val="20"/>
                                <w:szCs w:val="18"/>
                              </w:rPr>
                              <w:t>Grounds for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57809" id="Text Box 18" o:spid="_x0000_s1033" type="#_x0000_t202" style="position:absolute;left:0;text-align:left;margin-left:452pt;margin-top:14.1pt;width:73.75pt;height:63.1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" fillcolor="white [3201]" strokeweight=".5pt">
                <v:textbox>
                  <w:txbxContent>
                    <w:p w14:paraId="65B18FA6" w14:textId="0F98DD55" w:rsidR="009B790C" w:rsidRPr="00411B9B" w:rsidRDefault="009B790C" w:rsidP="00411B9B">
                      <w:pPr>
                        <w:spacing w:before="120"/>
                        <w:jc w:val="center"/>
                        <w:rPr>
                          <w:rFonts w:ascii="Arial" w:hAnsi="Arial" w:cs="Arial"/>
                          <w:sz w:val="20"/>
                          <w:szCs w:val="18"/>
                        </w:rPr>
                      </w:pPr>
                      <w:r w:rsidRPr="00411B9B">
                        <w:rPr>
                          <w:rFonts w:ascii="Arial" w:hAnsi="Arial" w:cs="Arial"/>
                          <w:sz w:val="20"/>
                          <w:szCs w:val="18"/>
                        </w:rPr>
                        <w:t>Grounds for review</w:t>
                      </w:r>
                    </w:p>
                  </w:txbxContent>
                </v:textbox>
              </v:shape>
            </w:pict>
          </mc:Fallback>
        </mc:AlternateContent>
      </w:r>
    </w:p>
    <w:p w14:paraId="5EADDC31" w14:textId="7CA7C694" w:rsidR="00765EF3" w:rsidRPr="00411B9B" w:rsidRDefault="008361D8" w:rsidP="009C0707">
      <w:pPr>
        <w:jc w:val="both"/>
        <w:rPr>
          <w:rFonts w:ascii="Arial" w:hAnsi="Arial" w:cs="Arial"/>
          <w:lang w:val="en-IE"/>
        </w:rPr>
      </w:pPr>
      <w:r w:rsidRPr="00411B9B">
        <w:rPr>
          <w:rFonts w:ascii="Arial" w:hAnsi="Arial" w:cs="Arial"/>
          <w:noProof/>
        </w:rPr>
        <mc:AlternateContent>
          <mc:Choice Requires="wps">
            <w:drawing>
              <wp:anchor distT="4294967295" distB="4294967295" distL="114300" distR="114300" simplePos="0" relativeHeight="251658240" behindDoc="1" locked="0" layoutInCell="1" allowOverlap="1" wp14:anchorId="56F2CBD5" wp14:editId="25DB3820">
                <wp:simplePos x="0" y="0"/>
                <wp:positionH relativeFrom="column">
                  <wp:posOffset>4153403</wp:posOffset>
                </wp:positionH>
                <wp:positionV relativeFrom="paragraph">
                  <wp:posOffset>5715</wp:posOffset>
                </wp:positionV>
                <wp:extent cx="282048" cy="0"/>
                <wp:effectExtent l="0" t="95250" r="0" b="952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048"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91A2B" id="Straight Connector 4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7.05pt,.45pt" to="349.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" strokeweight="3pt">
                <v:stroke endarrow="block"/>
              </v:line>
            </w:pict>
          </mc:Fallback>
        </mc:AlternateContent>
      </w:r>
    </w:p>
    <w:p w14:paraId="4EE5305F" w14:textId="2BF7F757" w:rsidR="00765EF3" w:rsidRPr="00411B9B" w:rsidRDefault="00DF3F7C" w:rsidP="009C0707">
      <w:pPr>
        <w:jc w:val="both"/>
        <w:rPr>
          <w:rFonts w:ascii="Arial" w:hAnsi="Arial" w:cs="Arial"/>
          <w:lang w:val="en-IE"/>
        </w:rPr>
      </w:pPr>
      <w:r w:rsidRPr="00411B9B">
        <w:rPr>
          <w:rFonts w:ascii="Arial" w:hAnsi="Arial" w:cs="Arial"/>
          <w:noProof/>
        </w:rPr>
        <mc:AlternateContent>
          <mc:Choice Requires="wps">
            <w:drawing>
              <wp:anchor distT="0" distB="0" distL="114300" distR="114300" simplePos="0" relativeHeight="251658273" behindDoc="0" locked="0" layoutInCell="1" allowOverlap="1" wp14:anchorId="129EB4D9" wp14:editId="6AE33A8E">
                <wp:simplePos x="0" y="0"/>
                <wp:positionH relativeFrom="column">
                  <wp:posOffset>6554469</wp:posOffset>
                </wp:positionH>
                <wp:positionV relativeFrom="paragraph">
                  <wp:posOffset>129695</wp:posOffset>
                </wp:positionV>
                <wp:extent cx="962660" cy="734532"/>
                <wp:effectExtent l="0" t="0" r="142240" b="46990"/>
                <wp:wrapNone/>
                <wp:docPr id="29" name="Freeform: 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962660" cy="734532"/>
                        </a:xfrm>
                        <a:custGeom>
                          <a:avLst/>
                          <a:gdLst>
                            <a:gd name="T0" fmla="*/ 2880 w 3360"/>
                            <a:gd name="T1" fmla="*/ 0 h 1440"/>
                            <a:gd name="T2" fmla="*/ 2880 w 3360"/>
                            <a:gd name="T3" fmla="*/ 1080 h 1440"/>
                            <a:gd name="T4" fmla="*/ 0 w 3360"/>
                            <a:gd name="T5" fmla="*/ 1440 h 1440"/>
                          </a:gdLst>
                          <a:ahLst/>
                          <a:cxnLst>
                            <a:cxn ang="0">
                              <a:pos x="T0" y="T1"/>
                            </a:cxn>
                            <a:cxn ang="0">
                              <a:pos x="T2" y="T3"/>
                            </a:cxn>
                            <a:cxn ang="0">
                              <a:pos x="T4" y="T5"/>
                            </a:cxn>
                          </a:cxnLst>
                          <a:rect l="0" t="0" r="r" b="b"/>
                          <a:pathLst>
                            <a:path w="3360" h="1440">
                              <a:moveTo>
                                <a:pt x="2880" y="0"/>
                              </a:moveTo>
                              <a:cubicBezTo>
                                <a:pt x="3120" y="420"/>
                                <a:pt x="3360" y="840"/>
                                <a:pt x="2880" y="1080"/>
                              </a:cubicBezTo>
                              <a:cubicBezTo>
                                <a:pt x="2400" y="1320"/>
                                <a:pt x="480" y="1380"/>
                                <a:pt x="0" y="1440"/>
                              </a:cubicBezTo>
                            </a:path>
                          </a:pathLst>
                        </a:custGeom>
                        <a:noFill/>
                        <a:ln w="38100">
                          <a:solidFill>
                            <a:srgbClr val="000000"/>
                          </a:solidFill>
                          <a:round/>
                          <a:headEnd type="none" w="med" len="med"/>
                          <a:tailEnd type="triangle"/>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F3D82" id="Freeform: Shape 29" o:spid="_x0000_s1026" style="position:absolute;margin-left:516.1pt;margin-top:10.2pt;width:75.8pt;height:57.85pt;rotation:-90;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" path="m2880,v240,420,480,840,,1080c2400,1320,480,1380,,1440e" filled="f" strokeweight="3pt">
                <v:stroke endarrow="block"/>
                <v:path arrowok="t" o:connecttype="custom" o:connectlocs="825137,0;825137,550899;0,734532" o:connectangles="0,0,0"/>
              </v:shape>
            </w:pict>
          </mc:Fallback>
        </mc:AlternateContent>
      </w:r>
    </w:p>
    <w:p w14:paraId="497D8DEB" w14:textId="56418E2B" w:rsidR="00765EF3" w:rsidRPr="00411B9B" w:rsidRDefault="00D916E8" w:rsidP="009C0707">
      <w:pPr>
        <w:jc w:val="both"/>
        <w:rPr>
          <w:rFonts w:ascii="Arial" w:hAnsi="Arial" w:cs="Arial"/>
          <w:lang w:val="en-IE"/>
        </w:rPr>
      </w:pPr>
      <w:r w:rsidRPr="00411B9B">
        <w:rPr>
          <w:rFonts w:ascii="Arial" w:hAnsi="Arial" w:cs="Arial"/>
          <w:noProof/>
        </w:rPr>
        <mc:AlternateContent>
          <mc:Choice Requires="wps">
            <w:drawing>
              <wp:anchor distT="0" distB="0" distL="114300" distR="114300" simplePos="0" relativeHeight="251658247" behindDoc="0" locked="0" layoutInCell="1" allowOverlap="1" wp14:anchorId="407916A9" wp14:editId="6EED704E">
                <wp:simplePos x="0" y="0"/>
                <wp:positionH relativeFrom="column">
                  <wp:posOffset>8941495</wp:posOffset>
                </wp:positionH>
                <wp:positionV relativeFrom="paragraph">
                  <wp:posOffset>44257</wp:posOffset>
                </wp:positionV>
                <wp:extent cx="0" cy="552091"/>
                <wp:effectExtent l="95250" t="0" r="57150" b="3873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52091"/>
                        </a:xfrm>
                        <a:prstGeom prst="line">
                          <a:avLst/>
                        </a:prstGeom>
                        <a:noFill/>
                        <a:ln w="38100">
                          <a:solidFill>
                            <a:srgbClr val="000000"/>
                          </a:solidFill>
                          <a:prstDash val="dash"/>
                          <a:round/>
                          <a:headEnd type="triangle"/>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72DF5" id="Straight Connector 36"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05pt,3.5pt" to="704.0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" strokeweight="3pt">
                <v:stroke dashstyle="dash" startarrow="block"/>
              </v:line>
            </w:pict>
          </mc:Fallback>
        </mc:AlternateContent>
      </w:r>
    </w:p>
    <w:p w14:paraId="70BA4F4D" w14:textId="071A4AB4" w:rsidR="00765EF3" w:rsidRPr="00411B9B" w:rsidRDefault="00765EF3" w:rsidP="009C0707">
      <w:pPr>
        <w:jc w:val="both"/>
        <w:rPr>
          <w:rFonts w:ascii="Arial" w:hAnsi="Arial" w:cs="Arial"/>
          <w:lang w:val="en-IE"/>
        </w:rPr>
      </w:pPr>
    </w:p>
    <w:p w14:paraId="3681427F" w14:textId="6227D51A" w:rsidR="00765EF3" w:rsidRPr="00411B9B" w:rsidRDefault="00237BAF" w:rsidP="009C0707">
      <w:pPr>
        <w:jc w:val="both"/>
        <w:rPr>
          <w:rFonts w:ascii="Arial" w:hAnsi="Arial" w:cs="Arial"/>
          <w:lang w:val="en-IE"/>
        </w:rPr>
      </w:pPr>
      <w:r w:rsidRPr="00411B9B">
        <w:rPr>
          <w:rFonts w:ascii="Arial" w:hAnsi="Arial" w:cs="Arial"/>
          <w:noProof/>
        </w:rPr>
        <mc:AlternateContent>
          <mc:Choice Requires="wps">
            <w:drawing>
              <wp:anchor distT="0" distB="0" distL="114300" distR="114300" simplePos="0" relativeHeight="251658262" behindDoc="0" locked="0" layoutInCell="1" allowOverlap="1" wp14:anchorId="545F06B4" wp14:editId="3F79AEAC">
                <wp:simplePos x="0" y="0"/>
                <wp:positionH relativeFrom="column">
                  <wp:posOffset>4913318</wp:posOffset>
                </wp:positionH>
                <wp:positionV relativeFrom="paragraph">
                  <wp:posOffset>141078</wp:posOffset>
                </wp:positionV>
                <wp:extent cx="0" cy="1388433"/>
                <wp:effectExtent l="95250" t="0" r="57150" b="4064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8433"/>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17E8C" id="Straight Connector 8" o:spid="_x0000_s1026" style="position:absolute;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9pt,11.1pt" to="386.9pt,1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" strokeweight="3pt">
                <v:stroke endarrow="block"/>
              </v:line>
            </w:pict>
          </mc:Fallback>
        </mc:AlternateContent>
      </w:r>
      <w:r w:rsidR="002B1AD8" w:rsidRPr="00411B9B">
        <w:rPr>
          <w:rFonts w:ascii="Arial" w:hAnsi="Arial" w:cs="Arial"/>
          <w:noProof/>
        </w:rPr>
        <mc:AlternateContent>
          <mc:Choice Requires="wps">
            <w:drawing>
              <wp:anchor distT="0" distB="0" distL="114300" distR="114300" simplePos="0" relativeHeight="251658268" behindDoc="0" locked="0" layoutInCell="1" allowOverlap="1" wp14:anchorId="17E75B47" wp14:editId="1C75C7B7">
                <wp:simplePos x="0" y="0"/>
                <wp:positionH relativeFrom="column">
                  <wp:posOffset>6214745</wp:posOffset>
                </wp:positionH>
                <wp:positionV relativeFrom="paragraph">
                  <wp:posOffset>85869</wp:posOffset>
                </wp:positionV>
                <wp:extent cx="0" cy="443086"/>
                <wp:effectExtent l="57150" t="38100" r="57150" b="1460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3086"/>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55F50" id="Straight Connector 20" o:spid="_x0000_s1026" style="position:absolute;flip:y;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35pt,6.75pt" to="489.3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" strokeweight="3pt">
                <v:stroke endarrow="block"/>
              </v:line>
            </w:pict>
          </mc:Fallback>
        </mc:AlternateContent>
      </w:r>
      <w:r w:rsidR="00411B9B" w:rsidRPr="00411B9B">
        <w:rPr>
          <w:rFonts w:ascii="Arial" w:hAnsi="Arial" w:cs="Arial"/>
          <w:noProof/>
        </w:rPr>
        <mc:AlternateContent>
          <mc:Choice Requires="wps">
            <w:drawing>
              <wp:anchor distT="0" distB="0" distL="114300" distR="114300" simplePos="0" relativeHeight="251658249" behindDoc="0" locked="0" layoutInCell="1" allowOverlap="1" wp14:anchorId="6F064664" wp14:editId="5896D8BC">
                <wp:simplePos x="0" y="0"/>
                <wp:positionH relativeFrom="column">
                  <wp:posOffset>-340528</wp:posOffset>
                </wp:positionH>
                <wp:positionV relativeFrom="paragraph">
                  <wp:posOffset>105686</wp:posOffset>
                </wp:positionV>
                <wp:extent cx="937260" cy="1507981"/>
                <wp:effectExtent l="0" t="0" r="15240" b="1651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1507981"/>
                        </a:xfrm>
                        <a:prstGeom prst="roundRect">
                          <a:avLst/>
                        </a:prstGeom>
                        <a:solidFill>
                          <a:srgbClr val="FFFFFF"/>
                        </a:solidFill>
                        <a:ln w="9525">
                          <a:solidFill>
                            <a:srgbClr val="000000"/>
                          </a:solidFill>
                          <a:miter lim="800000"/>
                          <a:headEnd/>
                          <a:tailEnd/>
                        </a:ln>
                      </wps:spPr>
                      <wps:txbx>
                        <w:txbxContent>
                          <w:p w14:paraId="604DE8A2" w14:textId="77777777" w:rsidR="00765EF3" w:rsidRPr="00411B9B" w:rsidRDefault="00765EF3" w:rsidP="009C0707">
                            <w:pPr>
                              <w:spacing w:before="120"/>
                              <w:jc w:val="center"/>
                              <w:rPr>
                                <w:rFonts w:ascii="Arial" w:hAnsi="Arial" w:cs="Arial"/>
                                <w:sz w:val="20"/>
                                <w:szCs w:val="20"/>
                              </w:rPr>
                            </w:pPr>
                            <w:r w:rsidRPr="00411B9B">
                              <w:rPr>
                                <w:rFonts w:ascii="Arial" w:hAnsi="Arial" w:cs="Arial"/>
                                <w:sz w:val="20"/>
                                <w:szCs w:val="20"/>
                              </w:rPr>
                              <w:t>Informal discussion between student and appropriate staff</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064664" id="Text Box 28" o:spid="_x0000_s1034" style="position:absolute;left:0;text-align:left;margin-left:-26.8pt;margin-top:8.3pt;width:73.8pt;height:118.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">
                <v:stroke joinstyle="miter"/>
                <v:textbox>
                  <w:txbxContent>
                    <w:p w14:paraId="604DE8A2" w14:textId="77777777" w:rsidR="00765EF3" w:rsidRPr="00411B9B" w:rsidRDefault="00765EF3" w:rsidP="009C0707">
                      <w:pPr>
                        <w:spacing w:before="120"/>
                        <w:jc w:val="center"/>
                        <w:rPr>
                          <w:rFonts w:ascii="Arial" w:hAnsi="Arial" w:cs="Arial"/>
                          <w:sz w:val="20"/>
                          <w:szCs w:val="20"/>
                        </w:rPr>
                      </w:pPr>
                      <w:r w:rsidRPr="00411B9B">
                        <w:rPr>
                          <w:rFonts w:ascii="Arial" w:hAnsi="Arial" w:cs="Arial"/>
                          <w:sz w:val="20"/>
                          <w:szCs w:val="20"/>
                        </w:rPr>
                        <w:t>Informal discussion between student and appropriate staff</w:t>
                      </w:r>
                    </w:p>
                  </w:txbxContent>
                </v:textbox>
              </v:roundrect>
            </w:pict>
          </mc:Fallback>
        </mc:AlternateContent>
      </w:r>
      <w:r w:rsidR="00765EF3" w:rsidRPr="00411B9B">
        <w:rPr>
          <w:rFonts w:ascii="Arial" w:hAnsi="Arial" w:cs="Arial"/>
          <w:noProof/>
        </w:rPr>
        <mc:AlternateContent>
          <mc:Choice Requires="wps">
            <w:drawing>
              <wp:anchor distT="0" distB="0" distL="114300" distR="114300" simplePos="0" relativeHeight="251658255" behindDoc="0" locked="0" layoutInCell="1" allowOverlap="1" wp14:anchorId="69642A6F" wp14:editId="25CFFEDA">
                <wp:simplePos x="0" y="0"/>
                <wp:positionH relativeFrom="column">
                  <wp:posOffset>2169160</wp:posOffset>
                </wp:positionH>
                <wp:positionV relativeFrom="paragraph">
                  <wp:posOffset>77470</wp:posOffset>
                </wp:positionV>
                <wp:extent cx="937260" cy="1568450"/>
                <wp:effectExtent l="0" t="0" r="15240" b="1270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1568450"/>
                        </a:xfrm>
                        <a:prstGeom prst="roundRect">
                          <a:avLst/>
                        </a:prstGeom>
                        <a:solidFill>
                          <a:srgbClr val="FFFFFF"/>
                        </a:solidFill>
                        <a:ln w="9525">
                          <a:solidFill>
                            <a:srgbClr val="000000"/>
                          </a:solidFill>
                          <a:miter lim="800000"/>
                          <a:headEnd/>
                          <a:tailEnd/>
                        </a:ln>
                      </wps:spPr>
                      <wps:txbx>
                        <w:txbxContent>
                          <w:p w14:paraId="2E8B0B5F" w14:textId="5B515EAA" w:rsidR="00765EF3" w:rsidRPr="00411B9B" w:rsidRDefault="00765EF3" w:rsidP="008361D8">
                            <w:pPr>
                              <w:jc w:val="center"/>
                              <w:rPr>
                                <w:rFonts w:ascii="Arial" w:hAnsi="Arial" w:cs="Arial"/>
                                <w:sz w:val="20"/>
                                <w:szCs w:val="20"/>
                                <w:lang w:val="en-IE"/>
                              </w:rPr>
                            </w:pPr>
                            <w:r w:rsidRPr="00411B9B">
                              <w:rPr>
                                <w:rFonts w:ascii="Arial" w:hAnsi="Arial" w:cs="Arial"/>
                                <w:sz w:val="20"/>
                                <w:szCs w:val="20"/>
                                <w:lang w:val="en-IE"/>
                              </w:rPr>
                              <w:t xml:space="preserve">Senior manager will determine whether there is a </w:t>
                            </w:r>
                            <w:r w:rsidRPr="00411B9B">
                              <w:rPr>
                                <w:rFonts w:ascii="Arial" w:hAnsi="Arial" w:cs="Arial"/>
                                <w:i/>
                                <w:sz w:val="20"/>
                                <w:szCs w:val="20"/>
                                <w:lang w:val="en-IE"/>
                              </w:rPr>
                              <w:t>prima facie</w:t>
                            </w:r>
                            <w:r w:rsidRPr="00411B9B">
                              <w:rPr>
                                <w:rFonts w:ascii="Arial" w:hAnsi="Arial" w:cs="Arial"/>
                                <w:sz w:val="20"/>
                                <w:szCs w:val="20"/>
                                <w:lang w:val="en-IE"/>
                              </w:rPr>
                              <w:t xml:space="preserve"> case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9642A6F" id="Text Box 32" o:spid="_x0000_s1035" style="position:absolute;left:0;text-align:left;margin-left:170.8pt;margin-top:6.1pt;width:73.8pt;height:123.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">
                <v:stroke joinstyle="miter"/>
                <v:textbox>
                  <w:txbxContent>
                    <w:p w14:paraId="2E8B0B5F" w14:textId="5B515EAA" w:rsidR="00765EF3" w:rsidRPr="00411B9B" w:rsidRDefault="00765EF3" w:rsidP="008361D8">
                      <w:pPr>
                        <w:jc w:val="center"/>
                        <w:rPr>
                          <w:rFonts w:ascii="Arial" w:hAnsi="Arial" w:cs="Arial"/>
                          <w:sz w:val="20"/>
                          <w:szCs w:val="20"/>
                          <w:lang w:val="en-IE"/>
                        </w:rPr>
                      </w:pPr>
                      <w:r w:rsidRPr="00411B9B">
                        <w:rPr>
                          <w:rFonts w:ascii="Arial" w:hAnsi="Arial" w:cs="Arial"/>
                          <w:sz w:val="20"/>
                          <w:szCs w:val="20"/>
                          <w:lang w:val="en-IE"/>
                        </w:rPr>
                        <w:t xml:space="preserve">Senior manager will determine whether there is a </w:t>
                      </w:r>
                      <w:r w:rsidRPr="00411B9B">
                        <w:rPr>
                          <w:rFonts w:ascii="Arial" w:hAnsi="Arial" w:cs="Arial"/>
                          <w:i/>
                          <w:sz w:val="20"/>
                          <w:szCs w:val="20"/>
                          <w:lang w:val="en-IE"/>
                        </w:rPr>
                        <w:t>prima facie</w:t>
                      </w:r>
                      <w:r w:rsidRPr="00411B9B">
                        <w:rPr>
                          <w:rFonts w:ascii="Arial" w:hAnsi="Arial" w:cs="Arial"/>
                          <w:sz w:val="20"/>
                          <w:szCs w:val="20"/>
                          <w:lang w:val="en-IE"/>
                        </w:rPr>
                        <w:t xml:space="preserve"> case</w:t>
                      </w:r>
                    </w:p>
                  </w:txbxContent>
                </v:textbox>
              </v:roundrect>
            </w:pict>
          </mc:Fallback>
        </mc:AlternateContent>
      </w:r>
      <w:r w:rsidR="00765EF3" w:rsidRPr="00411B9B">
        <w:rPr>
          <w:rFonts w:ascii="Arial" w:hAnsi="Arial" w:cs="Arial"/>
          <w:noProof/>
        </w:rPr>
        <mc:AlternateContent>
          <mc:Choice Requires="wps">
            <w:drawing>
              <wp:anchor distT="0" distB="0" distL="114300" distR="114300" simplePos="0" relativeHeight="251658248" behindDoc="0" locked="0" layoutInCell="1" allowOverlap="1" wp14:anchorId="5FE90B22" wp14:editId="2E058BC6">
                <wp:simplePos x="0" y="0"/>
                <wp:positionH relativeFrom="column">
                  <wp:posOffset>911860</wp:posOffset>
                </wp:positionH>
                <wp:positionV relativeFrom="paragraph">
                  <wp:posOffset>77470</wp:posOffset>
                </wp:positionV>
                <wp:extent cx="937260" cy="1568450"/>
                <wp:effectExtent l="0" t="0" r="15240" b="127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1568450"/>
                        </a:xfrm>
                        <a:prstGeom prst="roundRect">
                          <a:avLst/>
                        </a:prstGeom>
                        <a:solidFill>
                          <a:srgbClr val="FFFFFF"/>
                        </a:solidFill>
                        <a:ln w="9525">
                          <a:solidFill>
                            <a:srgbClr val="000000"/>
                          </a:solidFill>
                          <a:miter lim="800000"/>
                          <a:headEnd/>
                          <a:tailEnd/>
                        </a:ln>
                      </wps:spPr>
                      <wps:txbx>
                        <w:txbxContent>
                          <w:p w14:paraId="27401401" w14:textId="77777777" w:rsidR="00765EF3" w:rsidRPr="00411B9B" w:rsidRDefault="00765EF3" w:rsidP="000C7461">
                            <w:pPr>
                              <w:spacing w:before="120"/>
                              <w:jc w:val="center"/>
                              <w:rPr>
                                <w:rFonts w:ascii="Arial" w:hAnsi="Arial" w:cs="Arial"/>
                                <w:sz w:val="20"/>
                                <w:szCs w:val="18"/>
                              </w:rPr>
                            </w:pPr>
                            <w:r w:rsidRPr="00411B9B">
                              <w:rPr>
                                <w:rFonts w:ascii="Arial" w:hAnsi="Arial" w:cs="Arial"/>
                                <w:sz w:val="20"/>
                                <w:szCs w:val="18"/>
                              </w:rPr>
                              <w:t>Formal appeal, using appeal proforma, to senior manager in HAP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FE90B22" id="Text Box 25" o:spid="_x0000_s1036" style="position:absolute;left:0;text-align:left;margin-left:71.8pt;margin-top:6.1pt;width:73.8pt;height:12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">
                <v:stroke joinstyle="miter"/>
                <v:textbox>
                  <w:txbxContent>
                    <w:p w14:paraId="27401401" w14:textId="77777777" w:rsidR="00765EF3" w:rsidRPr="00411B9B" w:rsidRDefault="00765EF3" w:rsidP="000C7461">
                      <w:pPr>
                        <w:spacing w:before="120"/>
                        <w:jc w:val="center"/>
                        <w:rPr>
                          <w:rFonts w:ascii="Arial" w:hAnsi="Arial" w:cs="Arial"/>
                          <w:sz w:val="20"/>
                          <w:szCs w:val="18"/>
                        </w:rPr>
                      </w:pPr>
                      <w:r w:rsidRPr="00411B9B">
                        <w:rPr>
                          <w:rFonts w:ascii="Arial" w:hAnsi="Arial" w:cs="Arial"/>
                          <w:sz w:val="20"/>
                          <w:szCs w:val="18"/>
                        </w:rPr>
                        <w:t>Formal appeal, using appeal proforma, to senior manager in HAP</w:t>
                      </w:r>
                    </w:p>
                  </w:txbxContent>
                </v:textbox>
              </v:roundrect>
            </w:pict>
          </mc:Fallback>
        </mc:AlternateContent>
      </w:r>
    </w:p>
    <w:p w14:paraId="17E0CFFD" w14:textId="0511E640" w:rsidR="00765EF3" w:rsidRPr="00411B9B" w:rsidRDefault="009B790C" w:rsidP="009C0707">
      <w:pPr>
        <w:jc w:val="both"/>
        <w:rPr>
          <w:rFonts w:ascii="Arial" w:hAnsi="Arial" w:cs="Arial"/>
          <w:lang w:val="en-IE"/>
        </w:rPr>
      </w:pPr>
      <w:r w:rsidRPr="00411B9B">
        <w:rPr>
          <w:rFonts w:ascii="Arial" w:hAnsi="Arial" w:cs="Arial"/>
          <w:noProof/>
        </w:rPr>
        <mc:AlternateContent>
          <mc:Choice Requires="wps">
            <w:drawing>
              <wp:anchor distT="0" distB="0" distL="114300" distR="114300" simplePos="0" relativeHeight="251658251" behindDoc="0" locked="0" layoutInCell="1" allowOverlap="1" wp14:anchorId="35CAF0AC" wp14:editId="51DEB426">
                <wp:simplePos x="0" y="0"/>
                <wp:positionH relativeFrom="column">
                  <wp:posOffset>8413750</wp:posOffset>
                </wp:positionH>
                <wp:positionV relativeFrom="paragraph">
                  <wp:posOffset>24765</wp:posOffset>
                </wp:positionV>
                <wp:extent cx="978535" cy="1258570"/>
                <wp:effectExtent l="0" t="0" r="12065" b="1778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1258570"/>
                        </a:xfrm>
                        <a:prstGeom prst="roundRect">
                          <a:avLst/>
                        </a:prstGeom>
                        <a:solidFill>
                          <a:srgbClr val="FFFFFF"/>
                        </a:solidFill>
                        <a:ln w="9525">
                          <a:solidFill>
                            <a:srgbClr val="000000"/>
                          </a:solidFill>
                          <a:miter lim="800000"/>
                          <a:headEnd/>
                          <a:tailEnd/>
                        </a:ln>
                      </wps:spPr>
                      <wps:txbx>
                        <w:txbxContent>
                          <w:p w14:paraId="604C31B2" w14:textId="490FA8F3" w:rsidR="00765EF3" w:rsidRPr="00C547AE" w:rsidRDefault="00765EF3" w:rsidP="00D46CD7">
                            <w:pPr>
                              <w:jc w:val="center"/>
                              <w:rPr>
                                <w:rFonts w:ascii="Calibri" w:hAnsi="Calibri" w:cs="Arial"/>
                                <w:sz w:val="20"/>
                                <w:szCs w:val="20"/>
                              </w:rPr>
                            </w:pPr>
                            <w:r w:rsidRPr="00411B9B">
                              <w:rPr>
                                <w:rFonts w:ascii="Arial" w:hAnsi="Arial" w:cs="Arial"/>
                                <w:sz w:val="20"/>
                                <w:szCs w:val="18"/>
                              </w:rPr>
                              <w:t>Appeal to Scottish Public Services Ombudsman</w:t>
                            </w:r>
                            <w:r w:rsidR="000C7461" w:rsidRPr="00411B9B">
                              <w:rPr>
                                <w:rFonts w:ascii="Arial" w:hAnsi="Arial" w:cs="Arial"/>
                                <w:sz w:val="20"/>
                                <w:szCs w:val="18"/>
                              </w:rPr>
                              <w:t xml:space="preserve"> (SPSO)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5CAF0AC" id="Text Box 26" o:spid="_x0000_s1037" style="position:absolute;left:0;text-align:left;margin-left:662.5pt;margin-top:1.95pt;width:77.05pt;height:99.1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">
                <v:stroke joinstyle="miter"/>
                <v:textbox>
                  <w:txbxContent>
                    <w:p w14:paraId="604C31B2" w14:textId="490FA8F3" w:rsidR="00765EF3" w:rsidRPr="00C547AE" w:rsidRDefault="00765EF3" w:rsidP="00D46CD7">
                      <w:pPr>
                        <w:jc w:val="center"/>
                        <w:rPr>
                          <w:rFonts w:ascii="Calibri" w:hAnsi="Calibri" w:cs="Arial"/>
                          <w:sz w:val="20"/>
                          <w:szCs w:val="20"/>
                        </w:rPr>
                      </w:pPr>
                      <w:r w:rsidRPr="00411B9B">
                        <w:rPr>
                          <w:rFonts w:ascii="Arial" w:hAnsi="Arial" w:cs="Arial"/>
                          <w:sz w:val="20"/>
                          <w:szCs w:val="18"/>
                        </w:rPr>
                        <w:t>Appeal to Scottish Public Services Ombudsman</w:t>
                      </w:r>
                      <w:r w:rsidR="000C7461" w:rsidRPr="00411B9B">
                        <w:rPr>
                          <w:rFonts w:ascii="Arial" w:hAnsi="Arial" w:cs="Arial"/>
                          <w:sz w:val="20"/>
                          <w:szCs w:val="18"/>
                        </w:rPr>
                        <w:t xml:space="preserve"> (SPSO)</w:t>
                      </w:r>
                    </w:p>
                  </w:txbxContent>
                </v:textbox>
              </v:roundrect>
            </w:pict>
          </mc:Fallback>
        </mc:AlternateContent>
      </w:r>
    </w:p>
    <w:p w14:paraId="2697EC30" w14:textId="4BE243B3" w:rsidR="00765EF3" w:rsidRPr="00411B9B" w:rsidRDefault="009B790C" w:rsidP="009C0707">
      <w:pPr>
        <w:tabs>
          <w:tab w:val="left" w:pos="1080"/>
        </w:tabs>
        <w:jc w:val="both"/>
        <w:rPr>
          <w:rFonts w:ascii="Arial" w:hAnsi="Arial" w:cs="Arial"/>
          <w:lang w:val="en-IE"/>
        </w:rPr>
      </w:pPr>
      <w:r w:rsidRPr="00411B9B">
        <w:rPr>
          <w:rFonts w:ascii="Arial" w:hAnsi="Arial" w:cs="Arial"/>
          <w:noProof/>
        </w:rPr>
        <mc:AlternateContent>
          <mc:Choice Requires="wps">
            <w:drawing>
              <wp:anchor distT="0" distB="0" distL="114300" distR="114300" simplePos="0" relativeHeight="251658269" behindDoc="0" locked="0" layoutInCell="1" allowOverlap="1" wp14:anchorId="5C15F832" wp14:editId="712E8882">
                <wp:simplePos x="0" y="0"/>
                <wp:positionH relativeFrom="column">
                  <wp:posOffset>5742508</wp:posOffset>
                </wp:positionH>
                <wp:positionV relativeFrom="paragraph">
                  <wp:posOffset>89379</wp:posOffset>
                </wp:positionV>
                <wp:extent cx="937260" cy="795130"/>
                <wp:effectExtent l="0" t="0" r="15240" b="2413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795130"/>
                        </a:xfrm>
                        <a:prstGeom prst="roundRect">
                          <a:avLst/>
                        </a:prstGeom>
                        <a:solidFill>
                          <a:srgbClr val="FFFFFF"/>
                        </a:solidFill>
                        <a:ln w="9525">
                          <a:solidFill>
                            <a:srgbClr val="000000"/>
                          </a:solidFill>
                          <a:miter lim="800000"/>
                          <a:headEnd/>
                          <a:tailEnd/>
                        </a:ln>
                      </wps:spPr>
                      <wps:txbx>
                        <w:txbxContent>
                          <w:p w14:paraId="72F2B540" w14:textId="4F438A93" w:rsidR="009B790C" w:rsidRPr="00411B9B" w:rsidRDefault="009B790C" w:rsidP="009B790C">
                            <w:pPr>
                              <w:spacing w:before="120"/>
                              <w:jc w:val="center"/>
                              <w:rPr>
                                <w:rFonts w:ascii="Arial" w:hAnsi="Arial" w:cs="Arial"/>
                                <w:sz w:val="20"/>
                                <w:szCs w:val="18"/>
                              </w:rPr>
                            </w:pPr>
                            <w:r w:rsidRPr="00411B9B">
                              <w:rPr>
                                <w:rFonts w:ascii="Arial" w:hAnsi="Arial" w:cs="Arial"/>
                                <w:sz w:val="20"/>
                                <w:szCs w:val="18"/>
                              </w:rPr>
                              <w:t>Screening by Dean of Students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15F832" id="Text Box 15" o:spid="_x0000_s1038" style="position:absolute;left:0;text-align:left;margin-left:452.15pt;margin-top:7.05pt;width:73.8pt;height:62.6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">
                <v:stroke joinstyle="miter"/>
                <v:textbox>
                  <w:txbxContent>
                    <w:p w14:paraId="72F2B540" w14:textId="4F438A93" w:rsidR="009B790C" w:rsidRPr="00411B9B" w:rsidRDefault="009B790C" w:rsidP="009B790C">
                      <w:pPr>
                        <w:spacing w:before="120"/>
                        <w:jc w:val="center"/>
                        <w:rPr>
                          <w:rFonts w:ascii="Arial" w:hAnsi="Arial" w:cs="Arial"/>
                          <w:sz w:val="20"/>
                          <w:szCs w:val="18"/>
                        </w:rPr>
                      </w:pPr>
                      <w:r w:rsidRPr="00411B9B">
                        <w:rPr>
                          <w:rFonts w:ascii="Arial" w:hAnsi="Arial" w:cs="Arial"/>
                          <w:sz w:val="20"/>
                          <w:szCs w:val="18"/>
                        </w:rPr>
                        <w:t>Screening by Dean of Students</w:t>
                      </w:r>
                    </w:p>
                  </w:txbxContent>
                </v:textbox>
              </v:roundrect>
            </w:pict>
          </mc:Fallback>
        </mc:AlternateContent>
      </w:r>
      <w:r w:rsidRPr="00411B9B">
        <w:rPr>
          <w:rFonts w:ascii="Arial" w:hAnsi="Arial" w:cs="Arial"/>
          <w:noProof/>
        </w:rPr>
        <mc:AlternateContent>
          <mc:Choice Requires="wps">
            <w:drawing>
              <wp:anchor distT="0" distB="0" distL="114300" distR="114300" simplePos="0" relativeHeight="251658253" behindDoc="0" locked="0" layoutInCell="1" allowOverlap="1" wp14:anchorId="1C9AE18A" wp14:editId="18910075">
                <wp:simplePos x="0" y="0"/>
                <wp:positionH relativeFrom="column">
                  <wp:posOffset>6984857</wp:posOffset>
                </wp:positionH>
                <wp:positionV relativeFrom="paragraph">
                  <wp:posOffset>87366</wp:posOffset>
                </wp:positionV>
                <wp:extent cx="937260" cy="795130"/>
                <wp:effectExtent l="0" t="0" r="15240" b="2413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795130"/>
                        </a:xfrm>
                        <a:prstGeom prst="roundRect">
                          <a:avLst/>
                        </a:prstGeom>
                        <a:solidFill>
                          <a:srgbClr val="FFFFFF"/>
                        </a:solidFill>
                        <a:ln w="9525">
                          <a:solidFill>
                            <a:srgbClr val="000000"/>
                          </a:solidFill>
                          <a:miter lim="800000"/>
                          <a:headEnd/>
                          <a:tailEnd/>
                        </a:ln>
                      </wps:spPr>
                      <wps:txbx>
                        <w:txbxContent>
                          <w:p w14:paraId="4A0B924D" w14:textId="0DCB45A6" w:rsidR="00765EF3" w:rsidRDefault="00765EF3" w:rsidP="000C7461">
                            <w:pPr>
                              <w:spacing w:before="120"/>
                              <w:jc w:val="center"/>
                              <w:rPr>
                                <w:rFonts w:ascii="Arial" w:hAnsi="Arial" w:cs="Arial"/>
                                <w:sz w:val="20"/>
                                <w:szCs w:val="18"/>
                              </w:rPr>
                            </w:pPr>
                            <w:r w:rsidRPr="00411B9B">
                              <w:rPr>
                                <w:rFonts w:ascii="Arial" w:hAnsi="Arial" w:cs="Arial"/>
                                <w:sz w:val="20"/>
                                <w:szCs w:val="18"/>
                              </w:rPr>
                              <w:t>Appeals Panel convened</w:t>
                            </w:r>
                          </w:p>
                          <w:p w14:paraId="4A3BAD2C" w14:textId="77777777" w:rsidR="000608BD" w:rsidRPr="00411B9B" w:rsidRDefault="000608BD" w:rsidP="000C7461">
                            <w:pPr>
                              <w:spacing w:before="120"/>
                              <w:jc w:val="center"/>
                              <w:rPr>
                                <w:rFonts w:ascii="Arial" w:hAnsi="Arial" w:cs="Arial"/>
                                <w:sz w:val="20"/>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C9AE18A" id="Text Box 34" o:spid="_x0000_s1039" style="position:absolute;left:0;text-align:left;margin-left:550pt;margin-top:6.9pt;width:73.8pt;height:62.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">
                <v:stroke joinstyle="miter"/>
                <v:textbox>
                  <w:txbxContent>
                    <w:p w14:paraId="4A0B924D" w14:textId="0DCB45A6" w:rsidR="00765EF3" w:rsidRDefault="00765EF3" w:rsidP="000C7461">
                      <w:pPr>
                        <w:spacing w:before="120"/>
                        <w:jc w:val="center"/>
                        <w:rPr>
                          <w:rFonts w:ascii="Arial" w:hAnsi="Arial" w:cs="Arial"/>
                          <w:sz w:val="20"/>
                          <w:szCs w:val="18"/>
                        </w:rPr>
                      </w:pPr>
                      <w:r w:rsidRPr="00411B9B">
                        <w:rPr>
                          <w:rFonts w:ascii="Arial" w:hAnsi="Arial" w:cs="Arial"/>
                          <w:sz w:val="20"/>
                          <w:szCs w:val="18"/>
                        </w:rPr>
                        <w:t>Appeals Panel convened</w:t>
                      </w:r>
                    </w:p>
                    <w:p w14:paraId="4A3BAD2C" w14:textId="77777777" w:rsidR="000608BD" w:rsidRPr="00411B9B" w:rsidRDefault="000608BD" w:rsidP="000C7461">
                      <w:pPr>
                        <w:spacing w:before="120"/>
                        <w:jc w:val="center"/>
                        <w:rPr>
                          <w:rFonts w:ascii="Arial" w:hAnsi="Arial" w:cs="Arial"/>
                          <w:sz w:val="20"/>
                          <w:szCs w:val="18"/>
                        </w:rPr>
                      </w:pPr>
                    </w:p>
                  </w:txbxContent>
                </v:textbox>
              </v:roundrect>
            </w:pict>
          </mc:Fallback>
        </mc:AlternateContent>
      </w:r>
    </w:p>
    <w:p w14:paraId="2D4CA7A9" w14:textId="07BEF295" w:rsidR="00765EF3" w:rsidRPr="00411B9B" w:rsidRDefault="00765EF3" w:rsidP="009C0707">
      <w:pPr>
        <w:jc w:val="both"/>
        <w:rPr>
          <w:rFonts w:ascii="Arial" w:hAnsi="Arial" w:cs="Arial"/>
          <w:lang w:val="en-IE"/>
        </w:rPr>
      </w:pPr>
    </w:p>
    <w:p w14:paraId="70C8B70A" w14:textId="1EE7A74A" w:rsidR="00765EF3" w:rsidRPr="00411B9B" w:rsidRDefault="00D916E8" w:rsidP="009C0707">
      <w:pPr>
        <w:jc w:val="both"/>
        <w:rPr>
          <w:rFonts w:ascii="Arial" w:hAnsi="Arial" w:cs="Arial"/>
          <w:lang w:val="en-IE"/>
        </w:rPr>
      </w:pPr>
      <w:r w:rsidRPr="00411B9B">
        <w:rPr>
          <w:rFonts w:ascii="Arial" w:hAnsi="Arial" w:cs="Arial"/>
          <w:noProof/>
        </w:rPr>
        <mc:AlternateContent>
          <mc:Choice Requires="wps">
            <w:drawing>
              <wp:anchor distT="0" distB="0" distL="114300" distR="114300" simplePos="0" relativeHeight="251658271" behindDoc="0" locked="0" layoutInCell="1" allowOverlap="1" wp14:anchorId="1AA94AB7" wp14:editId="5F1694E0">
                <wp:simplePos x="0" y="0"/>
                <wp:positionH relativeFrom="column">
                  <wp:posOffset>7345727</wp:posOffset>
                </wp:positionH>
                <wp:positionV relativeFrom="paragraph">
                  <wp:posOffset>79087</wp:posOffset>
                </wp:positionV>
                <wp:extent cx="677941" cy="2030071"/>
                <wp:effectExtent l="0" t="47307" r="56197" b="0"/>
                <wp:wrapNone/>
                <wp:docPr id="22"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77941" cy="2030071"/>
                        </a:xfrm>
                        <a:custGeom>
                          <a:avLst/>
                          <a:gdLst>
                            <a:gd name="T0" fmla="*/ 330 w 1230"/>
                            <a:gd name="T1" fmla="*/ 0 h 1440"/>
                            <a:gd name="T2" fmla="*/ 150 w 1230"/>
                            <a:gd name="T3" fmla="*/ 1080 h 1440"/>
                            <a:gd name="T4" fmla="*/ 1230 w 1230"/>
                            <a:gd name="T5" fmla="*/ 1440 h 1440"/>
                          </a:gdLst>
                          <a:ahLst/>
                          <a:cxnLst>
                            <a:cxn ang="0">
                              <a:pos x="T0" y="T1"/>
                            </a:cxn>
                            <a:cxn ang="0">
                              <a:pos x="T2" y="T3"/>
                            </a:cxn>
                            <a:cxn ang="0">
                              <a:pos x="T4" y="T5"/>
                            </a:cxn>
                          </a:cxnLst>
                          <a:rect l="0" t="0" r="r" b="b"/>
                          <a:pathLst>
                            <a:path w="1230" h="1440">
                              <a:moveTo>
                                <a:pt x="330" y="0"/>
                              </a:moveTo>
                              <a:cubicBezTo>
                                <a:pt x="165" y="420"/>
                                <a:pt x="0" y="840"/>
                                <a:pt x="150" y="1080"/>
                              </a:cubicBezTo>
                              <a:cubicBezTo>
                                <a:pt x="300" y="1320"/>
                                <a:pt x="765" y="1380"/>
                                <a:pt x="1230" y="1440"/>
                              </a:cubicBezTo>
                            </a:path>
                          </a:pathLst>
                        </a:custGeom>
                        <a:noFill/>
                        <a:ln w="381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92566" id="Freeform: Shape 22" o:spid="_x0000_s1026" style="position:absolute;margin-left:578.4pt;margin-top:6.25pt;width:53.4pt;height:159.85pt;rotation:-90;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3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" path="m330,c165,420,,840,150,1080v150,240,615,300,1080,360e" filled="f" strokeweight="3pt">
                <v:stroke endarrow="block"/>
                <v:path arrowok="t" o:connecttype="custom" o:connectlocs="181887,0;82676,1522553;677941,2030071" o:connectangles="0,0,0"/>
              </v:shape>
            </w:pict>
          </mc:Fallback>
        </mc:AlternateContent>
      </w:r>
      <w:r w:rsidR="009B790C" w:rsidRPr="00411B9B">
        <w:rPr>
          <w:rFonts w:ascii="Arial" w:hAnsi="Arial" w:cs="Arial"/>
          <w:noProof/>
        </w:rPr>
        <mc:AlternateContent>
          <mc:Choice Requires="wps">
            <w:drawing>
              <wp:anchor distT="0" distB="0" distL="114300" distR="114300" simplePos="0" relativeHeight="251658259" behindDoc="0" locked="0" layoutInCell="1" allowOverlap="1" wp14:anchorId="2BE567BB" wp14:editId="24DBC148">
                <wp:simplePos x="0" y="0"/>
                <wp:positionH relativeFrom="column">
                  <wp:posOffset>7920558</wp:posOffset>
                </wp:positionH>
                <wp:positionV relativeFrom="paragraph">
                  <wp:posOffset>83868</wp:posOffset>
                </wp:positionV>
                <wp:extent cx="491849" cy="0"/>
                <wp:effectExtent l="0" t="95250" r="0" b="952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849"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5A672" id="Straight Connector 23" o:spid="_x0000_s1026"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65pt,6.6pt" to="662.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" strokeweight="3pt">
                <v:stroke endarrow="block"/>
              </v:line>
            </w:pict>
          </mc:Fallback>
        </mc:AlternateContent>
      </w:r>
    </w:p>
    <w:p w14:paraId="5F22E0C2" w14:textId="38097C41" w:rsidR="00765EF3" w:rsidRPr="00411B9B" w:rsidRDefault="00237BAF" w:rsidP="009C0707">
      <w:pPr>
        <w:jc w:val="both"/>
        <w:rPr>
          <w:rFonts w:ascii="Arial" w:hAnsi="Arial" w:cs="Arial"/>
          <w:lang w:val="en-IE"/>
        </w:rPr>
      </w:pPr>
      <w:r w:rsidRPr="00411B9B">
        <w:rPr>
          <w:rFonts w:ascii="Arial" w:hAnsi="Arial" w:cs="Arial"/>
          <w:noProof/>
        </w:rPr>
        <mc:AlternateContent>
          <mc:Choice Requires="wps">
            <w:drawing>
              <wp:anchor distT="0" distB="0" distL="114300" distR="114300" simplePos="0" relativeHeight="251658246" behindDoc="0" locked="0" layoutInCell="1" allowOverlap="1" wp14:anchorId="2A7A06F8" wp14:editId="23C2E9C0">
                <wp:simplePos x="0" y="0"/>
                <wp:positionH relativeFrom="column">
                  <wp:posOffset>574675</wp:posOffset>
                </wp:positionH>
                <wp:positionV relativeFrom="paragraph">
                  <wp:posOffset>15875</wp:posOffset>
                </wp:positionV>
                <wp:extent cx="335915" cy="0"/>
                <wp:effectExtent l="0" t="95250" r="0" b="952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915" cy="0"/>
                        </a:xfrm>
                        <a:prstGeom prst="line">
                          <a:avLst/>
                        </a:prstGeom>
                        <a:noFill/>
                        <a:ln w="3810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03135" id="Straight Connector 30" o:spid="_x0000_s1026" style="position:absolute;flip:x;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5pt,1.25pt" to="71.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" strokeweight="3pt">
                <v:stroke startarrow="block"/>
              </v:line>
            </w:pict>
          </mc:Fallback>
        </mc:AlternateContent>
      </w:r>
    </w:p>
    <w:p w14:paraId="5815627E" w14:textId="523DAE77" w:rsidR="00765EF3" w:rsidRPr="00411B9B" w:rsidRDefault="00B70265" w:rsidP="009C0707">
      <w:pPr>
        <w:jc w:val="both"/>
        <w:rPr>
          <w:rFonts w:ascii="Arial" w:hAnsi="Arial" w:cs="Arial"/>
          <w:lang w:val="en-IE"/>
        </w:rPr>
      </w:pPr>
      <w:r w:rsidRPr="00411B9B">
        <w:rPr>
          <w:rFonts w:ascii="Arial" w:hAnsi="Arial" w:cs="Arial"/>
          <w:noProof/>
        </w:rPr>
        <mc:AlternateContent>
          <mc:Choice Requires="wps">
            <w:drawing>
              <wp:anchor distT="0" distB="0" distL="114300" distR="114300" simplePos="0" relativeHeight="251658275" behindDoc="0" locked="0" layoutInCell="1" allowOverlap="1" wp14:anchorId="75242ADC" wp14:editId="60021F3E">
                <wp:simplePos x="0" y="0"/>
                <wp:positionH relativeFrom="column">
                  <wp:posOffset>5371956</wp:posOffset>
                </wp:positionH>
                <wp:positionV relativeFrom="paragraph">
                  <wp:posOffset>135746</wp:posOffset>
                </wp:positionV>
                <wp:extent cx="431430" cy="398828"/>
                <wp:effectExtent l="19050" t="38100" r="45085" b="2032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1430" cy="398828"/>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93950" id="Straight Connector 47" o:spid="_x0000_s1026" style="position:absolute;flip:y;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0.7pt" to="456.9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" strokeweight="3pt">
                <v:stroke endarrow="block"/>
              </v:line>
            </w:pict>
          </mc:Fallback>
        </mc:AlternateContent>
      </w:r>
      <w:r w:rsidR="00DF3F7C" w:rsidRPr="00411B9B">
        <w:rPr>
          <w:rFonts w:ascii="Arial" w:hAnsi="Arial" w:cs="Arial"/>
          <w:noProof/>
        </w:rPr>
        <mc:AlternateContent>
          <mc:Choice Requires="wps">
            <w:drawing>
              <wp:anchor distT="0" distB="0" distL="114300" distR="114300" simplePos="0" relativeHeight="251658265" behindDoc="0" locked="0" layoutInCell="1" allowOverlap="1" wp14:anchorId="6292B1ED" wp14:editId="58A51DFD">
                <wp:simplePos x="0" y="0"/>
                <wp:positionH relativeFrom="column">
                  <wp:posOffset>6214745</wp:posOffset>
                </wp:positionH>
                <wp:positionV relativeFrom="paragraph">
                  <wp:posOffset>55976</wp:posOffset>
                </wp:positionV>
                <wp:extent cx="0" cy="422694"/>
                <wp:effectExtent l="95250" t="0" r="76200" b="5397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694"/>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56726" id="Straight Connector 14" o:spid="_x0000_s1026" style="position:absolute;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35pt,4.4pt" to="489.3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" strokeweight="3pt">
                <v:stroke endarrow="block"/>
              </v:line>
            </w:pict>
          </mc:Fallback>
        </mc:AlternateContent>
      </w:r>
    </w:p>
    <w:p w14:paraId="47706AD1" w14:textId="235AFB8D" w:rsidR="00765EF3" w:rsidRPr="00411B9B" w:rsidRDefault="002635EC" w:rsidP="009C0707">
      <w:pPr>
        <w:jc w:val="both"/>
        <w:rPr>
          <w:rFonts w:ascii="Arial" w:hAnsi="Arial" w:cs="Arial"/>
          <w:lang w:val="en-IE"/>
        </w:rPr>
      </w:pPr>
      <w:r w:rsidRPr="00411B9B">
        <w:rPr>
          <w:rFonts w:ascii="Arial" w:hAnsi="Arial" w:cs="Arial"/>
          <w:noProof/>
        </w:rPr>
        <mc:AlternateContent>
          <mc:Choice Requires="wps">
            <w:drawing>
              <wp:anchor distT="0" distB="0" distL="114300" distR="114300" simplePos="0" relativeHeight="251658270" behindDoc="0" locked="0" layoutInCell="1" allowOverlap="1" wp14:anchorId="107E1903" wp14:editId="260350FC">
                <wp:simplePos x="0" y="0"/>
                <wp:positionH relativeFrom="column">
                  <wp:posOffset>7104068</wp:posOffset>
                </wp:positionH>
                <wp:positionV relativeFrom="paragraph">
                  <wp:posOffset>12246</wp:posOffset>
                </wp:positionV>
                <wp:extent cx="1301750" cy="1490932"/>
                <wp:effectExtent l="0" t="19050" r="69850" b="90805"/>
                <wp:wrapNone/>
                <wp:docPr id="21"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1750" cy="1490932"/>
                        </a:xfrm>
                        <a:custGeom>
                          <a:avLst/>
                          <a:gdLst>
                            <a:gd name="T0" fmla="*/ 330 w 1230"/>
                            <a:gd name="T1" fmla="*/ 0 h 1440"/>
                            <a:gd name="T2" fmla="*/ 150 w 1230"/>
                            <a:gd name="T3" fmla="*/ 1080 h 1440"/>
                            <a:gd name="T4" fmla="*/ 1230 w 1230"/>
                            <a:gd name="T5" fmla="*/ 1440 h 1440"/>
                          </a:gdLst>
                          <a:ahLst/>
                          <a:cxnLst>
                            <a:cxn ang="0">
                              <a:pos x="T0" y="T1"/>
                            </a:cxn>
                            <a:cxn ang="0">
                              <a:pos x="T2" y="T3"/>
                            </a:cxn>
                            <a:cxn ang="0">
                              <a:pos x="T4" y="T5"/>
                            </a:cxn>
                          </a:cxnLst>
                          <a:rect l="0" t="0" r="r" b="b"/>
                          <a:pathLst>
                            <a:path w="1230" h="1440">
                              <a:moveTo>
                                <a:pt x="330" y="0"/>
                              </a:moveTo>
                              <a:cubicBezTo>
                                <a:pt x="165" y="420"/>
                                <a:pt x="0" y="840"/>
                                <a:pt x="150" y="1080"/>
                              </a:cubicBezTo>
                              <a:cubicBezTo>
                                <a:pt x="300" y="1320"/>
                                <a:pt x="765" y="1380"/>
                                <a:pt x="1230" y="1440"/>
                              </a:cubicBezTo>
                            </a:path>
                          </a:pathLst>
                        </a:custGeom>
                        <a:noFill/>
                        <a:ln w="38100">
                          <a:solidFill>
                            <a:srgbClr val="00000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0B7C2" id="Freeform: Shape 21" o:spid="_x0000_s1026" style="position:absolute;margin-left:559.4pt;margin-top:.95pt;width:102.5pt;height:117.4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3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" path="m330,c165,420,,840,150,1080v150,240,615,300,1080,360e" filled="f" strokeweight="3pt">
                <v:stroke dashstyle="dash" endarrow="block"/>
                <v:path arrowok="t" o:connecttype="custom" o:connectlocs="349250,0;158750,1118199;1301750,1490932" o:connectangles="0,0,0"/>
              </v:shape>
            </w:pict>
          </mc:Fallback>
        </mc:AlternateContent>
      </w:r>
    </w:p>
    <w:p w14:paraId="3EBEB51C" w14:textId="7B5EF882" w:rsidR="00765EF3" w:rsidRPr="00411B9B" w:rsidRDefault="000608BD" w:rsidP="009C0707">
      <w:pPr>
        <w:jc w:val="both"/>
        <w:rPr>
          <w:rFonts w:ascii="Arial" w:hAnsi="Arial" w:cs="Arial"/>
          <w:lang w:val="en-IE"/>
        </w:rPr>
      </w:pPr>
      <w:r w:rsidRPr="00411B9B">
        <w:rPr>
          <w:rFonts w:ascii="Arial" w:hAnsi="Arial" w:cs="Arial"/>
          <w:noProof/>
        </w:rPr>
        <mc:AlternateContent>
          <mc:Choice Requires="wps">
            <w:drawing>
              <wp:anchor distT="0" distB="0" distL="114300" distR="114300" simplePos="0" relativeHeight="251658264" behindDoc="0" locked="0" layoutInCell="1" allowOverlap="1" wp14:anchorId="531DD6A4" wp14:editId="14E36666">
                <wp:simplePos x="0" y="0"/>
                <wp:positionH relativeFrom="column">
                  <wp:posOffset>8921007</wp:posOffset>
                </wp:positionH>
                <wp:positionV relativeFrom="paragraph">
                  <wp:posOffset>58587</wp:posOffset>
                </wp:positionV>
                <wp:extent cx="0" cy="673447"/>
                <wp:effectExtent l="57150" t="38100" r="57150" b="127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3447"/>
                        </a:xfrm>
                        <a:prstGeom prst="line">
                          <a:avLst/>
                        </a:prstGeom>
                        <a:noFill/>
                        <a:ln w="381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CE1E2" id="Straight Connector 12" o:spid="_x0000_s1026" style="position:absolute;flip:y;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45pt,4.6pt" to="702.45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" strokeweight="3pt">
                <v:stroke dashstyle="dash" endarrow="block"/>
              </v:line>
            </w:pict>
          </mc:Fallback>
        </mc:AlternateContent>
      </w:r>
      <w:r w:rsidR="00DF3F7C" w:rsidRPr="00411B9B">
        <w:rPr>
          <w:rFonts w:ascii="Arial" w:hAnsi="Arial" w:cs="Arial"/>
          <w:noProof/>
        </w:rPr>
        <mc:AlternateContent>
          <mc:Choice Requires="wps">
            <w:drawing>
              <wp:anchor distT="0" distB="0" distL="114300" distR="114300" simplePos="0" relativeHeight="251658267" behindDoc="0" locked="0" layoutInCell="1" allowOverlap="1" wp14:anchorId="3491B664" wp14:editId="3CC97B6E">
                <wp:simplePos x="0" y="0"/>
                <wp:positionH relativeFrom="column">
                  <wp:posOffset>5733235</wp:posOffset>
                </wp:positionH>
                <wp:positionV relativeFrom="paragraph">
                  <wp:posOffset>109424</wp:posOffset>
                </wp:positionV>
                <wp:extent cx="936625" cy="801370"/>
                <wp:effectExtent l="0" t="0" r="15875" b="17780"/>
                <wp:wrapNone/>
                <wp:docPr id="19" name="Text Box 19"/>
                <wp:cNvGraphicFramePr/>
                <a:graphic xmlns:a="http://schemas.openxmlformats.org/drawingml/2006/main">
                  <a:graphicData uri="http://schemas.microsoft.com/office/word/2010/wordprocessingShape">
                    <wps:wsp>
                      <wps:cNvSpPr txBox="1"/>
                      <wps:spPr>
                        <a:xfrm>
                          <a:off x="0" y="0"/>
                          <a:ext cx="936625" cy="801370"/>
                        </a:xfrm>
                        <a:prstGeom prst="rect">
                          <a:avLst/>
                        </a:prstGeom>
                        <a:solidFill>
                          <a:sysClr val="window" lastClr="FFFFFF"/>
                        </a:solidFill>
                        <a:ln w="6350">
                          <a:solidFill>
                            <a:prstClr val="black"/>
                          </a:solidFill>
                        </a:ln>
                      </wps:spPr>
                      <wps:txbx>
                        <w:txbxContent>
                          <w:p w14:paraId="1C87B9BD" w14:textId="44C05B35" w:rsidR="009B790C" w:rsidRPr="00411B9B" w:rsidRDefault="009B790C" w:rsidP="00411B9B">
                            <w:pPr>
                              <w:spacing w:before="120"/>
                              <w:jc w:val="center"/>
                              <w:rPr>
                                <w:rFonts w:ascii="Arial" w:hAnsi="Arial" w:cs="Arial"/>
                                <w:sz w:val="20"/>
                                <w:szCs w:val="18"/>
                              </w:rPr>
                            </w:pPr>
                            <w:r w:rsidRPr="00411B9B">
                              <w:rPr>
                                <w:rFonts w:ascii="Arial" w:hAnsi="Arial" w:cs="Arial"/>
                                <w:sz w:val="20"/>
                                <w:szCs w:val="18"/>
                              </w:rPr>
                              <w:t>N</w:t>
                            </w:r>
                            <w:r w:rsidR="00B70265" w:rsidRPr="00411B9B">
                              <w:rPr>
                                <w:rFonts w:ascii="Arial" w:hAnsi="Arial" w:cs="Arial"/>
                                <w:sz w:val="20"/>
                                <w:szCs w:val="18"/>
                              </w:rPr>
                              <w:t>o g</w:t>
                            </w:r>
                            <w:r w:rsidRPr="00411B9B">
                              <w:rPr>
                                <w:rFonts w:ascii="Arial" w:hAnsi="Arial" w:cs="Arial"/>
                                <w:sz w:val="20"/>
                                <w:szCs w:val="18"/>
                              </w:rPr>
                              <w:t>rounds for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1B664" id="Text Box 19" o:spid="_x0000_s1040" type="#_x0000_t202" style="position:absolute;left:0;text-align:left;margin-left:451.45pt;margin-top:8.6pt;width:73.75pt;height:63.1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" fillcolor="window" strokeweight=".5pt">
                <v:textbox>
                  <w:txbxContent>
                    <w:p w14:paraId="1C87B9BD" w14:textId="44C05B35" w:rsidR="009B790C" w:rsidRPr="00411B9B" w:rsidRDefault="009B790C" w:rsidP="00411B9B">
                      <w:pPr>
                        <w:spacing w:before="120"/>
                        <w:jc w:val="center"/>
                        <w:rPr>
                          <w:rFonts w:ascii="Arial" w:hAnsi="Arial" w:cs="Arial"/>
                          <w:sz w:val="20"/>
                          <w:szCs w:val="18"/>
                        </w:rPr>
                      </w:pPr>
                      <w:r w:rsidRPr="00411B9B">
                        <w:rPr>
                          <w:rFonts w:ascii="Arial" w:hAnsi="Arial" w:cs="Arial"/>
                          <w:sz w:val="20"/>
                          <w:szCs w:val="18"/>
                        </w:rPr>
                        <w:t>N</w:t>
                      </w:r>
                      <w:r w:rsidR="00B70265" w:rsidRPr="00411B9B">
                        <w:rPr>
                          <w:rFonts w:ascii="Arial" w:hAnsi="Arial" w:cs="Arial"/>
                          <w:sz w:val="20"/>
                          <w:szCs w:val="18"/>
                        </w:rPr>
                        <w:t>o g</w:t>
                      </w:r>
                      <w:r w:rsidRPr="00411B9B">
                        <w:rPr>
                          <w:rFonts w:ascii="Arial" w:hAnsi="Arial" w:cs="Arial"/>
                          <w:sz w:val="20"/>
                          <w:szCs w:val="18"/>
                        </w:rPr>
                        <w:t>rounds for review</w:t>
                      </w:r>
                    </w:p>
                  </w:txbxContent>
                </v:textbox>
              </v:shape>
            </w:pict>
          </mc:Fallback>
        </mc:AlternateContent>
      </w:r>
      <w:r w:rsidR="000C7461" w:rsidRPr="00411B9B">
        <w:rPr>
          <w:rFonts w:ascii="Arial" w:hAnsi="Arial" w:cs="Arial"/>
          <w:noProof/>
        </w:rPr>
        <mc:AlternateContent>
          <mc:Choice Requires="wps">
            <w:drawing>
              <wp:anchor distT="0" distB="0" distL="114300" distR="114300" simplePos="0" relativeHeight="251658252" behindDoc="0" locked="0" layoutInCell="1" allowOverlap="1" wp14:anchorId="08742730" wp14:editId="18E953D9">
                <wp:simplePos x="0" y="0"/>
                <wp:positionH relativeFrom="column">
                  <wp:posOffset>3161797</wp:posOffset>
                </wp:positionH>
                <wp:positionV relativeFrom="paragraph">
                  <wp:posOffset>107399</wp:posOffset>
                </wp:positionV>
                <wp:extent cx="937260" cy="1568450"/>
                <wp:effectExtent l="0" t="0" r="15240" b="127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1568450"/>
                        </a:xfrm>
                        <a:prstGeom prst="round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3ABABB41" w14:textId="6F29E07B" w:rsidR="00765EF3" w:rsidRPr="00411B9B" w:rsidRDefault="00765EF3" w:rsidP="000C7461">
                            <w:pPr>
                              <w:spacing w:before="120"/>
                              <w:jc w:val="center"/>
                              <w:rPr>
                                <w:rFonts w:ascii="Arial" w:hAnsi="Arial" w:cs="Arial"/>
                                <w:sz w:val="20"/>
                                <w:szCs w:val="18"/>
                              </w:rPr>
                            </w:pPr>
                            <w:r w:rsidRPr="00411B9B">
                              <w:rPr>
                                <w:rFonts w:ascii="Arial" w:hAnsi="Arial" w:cs="Arial"/>
                                <w:sz w:val="20"/>
                                <w:szCs w:val="18"/>
                              </w:rPr>
                              <w:t>If deemed no prima facie case, senior manager informs student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8742730" id="Text Box 13" o:spid="_x0000_s1041" style="position:absolute;left:0;text-align:left;margin-left:248.95pt;margin-top:8.45pt;width:73.8pt;height:123.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" filled="f" fillcolor="silver">
                <v:stroke joinstyle="miter"/>
                <v:textbox>
                  <w:txbxContent>
                    <w:p w14:paraId="3ABABB41" w14:textId="6F29E07B" w:rsidR="00765EF3" w:rsidRPr="00411B9B" w:rsidRDefault="00765EF3" w:rsidP="000C7461">
                      <w:pPr>
                        <w:spacing w:before="120"/>
                        <w:jc w:val="center"/>
                        <w:rPr>
                          <w:rFonts w:ascii="Arial" w:hAnsi="Arial" w:cs="Arial"/>
                          <w:sz w:val="20"/>
                          <w:szCs w:val="18"/>
                        </w:rPr>
                      </w:pPr>
                      <w:r w:rsidRPr="00411B9B">
                        <w:rPr>
                          <w:rFonts w:ascii="Arial" w:hAnsi="Arial" w:cs="Arial"/>
                          <w:sz w:val="20"/>
                          <w:szCs w:val="18"/>
                        </w:rPr>
                        <w:t>If deemed no prima facie case, senior manager informs student</w:t>
                      </w:r>
                    </w:p>
                  </w:txbxContent>
                </v:textbox>
              </v:roundrect>
            </w:pict>
          </mc:Fallback>
        </mc:AlternateContent>
      </w:r>
      <w:r w:rsidR="000C7461" w:rsidRPr="00411B9B">
        <w:rPr>
          <w:rFonts w:ascii="Arial" w:hAnsi="Arial" w:cs="Arial"/>
          <w:noProof/>
        </w:rPr>
        <mc:AlternateContent>
          <mc:Choice Requires="wps">
            <w:drawing>
              <wp:anchor distT="0" distB="0" distL="114300" distR="114300" simplePos="0" relativeHeight="251658250" behindDoc="0" locked="0" layoutInCell="1" allowOverlap="1" wp14:anchorId="197BA02A" wp14:editId="3E14C581">
                <wp:simplePos x="0" y="0"/>
                <wp:positionH relativeFrom="column">
                  <wp:posOffset>4438506</wp:posOffset>
                </wp:positionH>
                <wp:positionV relativeFrom="paragraph">
                  <wp:posOffset>107399</wp:posOffset>
                </wp:positionV>
                <wp:extent cx="939800" cy="1568450"/>
                <wp:effectExtent l="0" t="0" r="12700" b="1270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568450"/>
                        </a:xfrm>
                        <a:prstGeom prst="roundRect">
                          <a:avLst/>
                        </a:prstGeom>
                        <a:solidFill>
                          <a:srgbClr val="FFFFFF"/>
                        </a:solidFill>
                        <a:ln w="9525">
                          <a:solidFill>
                            <a:srgbClr val="000000"/>
                          </a:solidFill>
                          <a:miter lim="800000"/>
                          <a:headEnd/>
                          <a:tailEnd/>
                        </a:ln>
                      </wps:spPr>
                      <wps:txbx>
                        <w:txbxContent>
                          <w:p w14:paraId="38F8741B" w14:textId="1B31963E" w:rsidR="00765EF3" w:rsidRPr="00411B9B" w:rsidRDefault="00765EF3" w:rsidP="00411B9B">
                            <w:pPr>
                              <w:spacing w:before="120"/>
                              <w:jc w:val="center"/>
                              <w:rPr>
                                <w:rFonts w:ascii="Arial" w:hAnsi="Arial" w:cs="Arial"/>
                                <w:sz w:val="20"/>
                                <w:szCs w:val="18"/>
                              </w:rPr>
                            </w:pPr>
                            <w:r w:rsidRPr="00411B9B">
                              <w:rPr>
                                <w:rFonts w:ascii="Arial" w:hAnsi="Arial" w:cs="Arial"/>
                                <w:sz w:val="20"/>
                                <w:szCs w:val="18"/>
                              </w:rPr>
                              <w:t>If student not satisfied</w:t>
                            </w:r>
                            <w:r w:rsidR="000C7461" w:rsidRPr="00411B9B">
                              <w:rPr>
                                <w:rFonts w:ascii="Arial" w:hAnsi="Arial" w:cs="Arial"/>
                                <w:sz w:val="20"/>
                                <w:szCs w:val="18"/>
                              </w:rPr>
                              <w:t xml:space="preserve"> with Stage 2 outcome</w:t>
                            </w:r>
                            <w:r w:rsidRPr="00411B9B">
                              <w:rPr>
                                <w:rFonts w:ascii="Arial" w:hAnsi="Arial" w:cs="Arial"/>
                                <w:sz w:val="20"/>
                                <w:szCs w:val="18"/>
                              </w:rPr>
                              <w:t>, appeal to Chair of Academic Council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97BA02A" id="Text Box 33" o:spid="_x0000_s1042" style="position:absolute;left:0;text-align:left;margin-left:349.5pt;margin-top:8.45pt;width:74pt;height:123.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">
                <v:stroke joinstyle="miter"/>
                <v:textbox>
                  <w:txbxContent>
                    <w:p w14:paraId="38F8741B" w14:textId="1B31963E" w:rsidR="00765EF3" w:rsidRPr="00411B9B" w:rsidRDefault="00765EF3" w:rsidP="00411B9B">
                      <w:pPr>
                        <w:spacing w:before="120"/>
                        <w:jc w:val="center"/>
                        <w:rPr>
                          <w:rFonts w:ascii="Arial" w:hAnsi="Arial" w:cs="Arial"/>
                          <w:sz w:val="20"/>
                          <w:szCs w:val="18"/>
                        </w:rPr>
                      </w:pPr>
                      <w:r w:rsidRPr="00411B9B">
                        <w:rPr>
                          <w:rFonts w:ascii="Arial" w:hAnsi="Arial" w:cs="Arial"/>
                          <w:sz w:val="20"/>
                          <w:szCs w:val="18"/>
                        </w:rPr>
                        <w:t>If student not satisfied</w:t>
                      </w:r>
                      <w:r w:rsidR="000C7461" w:rsidRPr="00411B9B">
                        <w:rPr>
                          <w:rFonts w:ascii="Arial" w:hAnsi="Arial" w:cs="Arial"/>
                          <w:sz w:val="20"/>
                          <w:szCs w:val="18"/>
                        </w:rPr>
                        <w:t xml:space="preserve"> with Stage 2 outcome</w:t>
                      </w:r>
                      <w:r w:rsidRPr="00411B9B">
                        <w:rPr>
                          <w:rFonts w:ascii="Arial" w:hAnsi="Arial" w:cs="Arial"/>
                          <w:sz w:val="20"/>
                          <w:szCs w:val="18"/>
                        </w:rPr>
                        <w:t>, appeal to Chair of Academic Council</w:t>
                      </w:r>
                    </w:p>
                  </w:txbxContent>
                </v:textbox>
              </v:roundrect>
            </w:pict>
          </mc:Fallback>
        </mc:AlternateContent>
      </w:r>
    </w:p>
    <w:p w14:paraId="3536BD34" w14:textId="057085CC" w:rsidR="00765EF3" w:rsidRPr="00411B9B" w:rsidRDefault="00167C91" w:rsidP="009C0707">
      <w:pPr>
        <w:jc w:val="both"/>
        <w:rPr>
          <w:rFonts w:ascii="Arial" w:hAnsi="Arial" w:cs="Arial"/>
          <w:lang w:val="en-IE"/>
        </w:rPr>
      </w:pPr>
      <w:r w:rsidRPr="00411B9B">
        <w:rPr>
          <w:rFonts w:ascii="Arial" w:hAnsi="Arial" w:cs="Arial"/>
          <w:noProof/>
        </w:rPr>
        <mc:AlternateContent>
          <mc:Choice Requires="wps">
            <w:drawing>
              <wp:anchor distT="0" distB="0" distL="114300" distR="114300" simplePos="0" relativeHeight="251658256" behindDoc="0" locked="0" layoutInCell="1" allowOverlap="1" wp14:anchorId="2C447053" wp14:editId="7923F4F1">
                <wp:simplePos x="0" y="0"/>
                <wp:positionH relativeFrom="column">
                  <wp:posOffset>2411299</wp:posOffset>
                </wp:positionH>
                <wp:positionV relativeFrom="paragraph">
                  <wp:posOffset>75793</wp:posOffset>
                </wp:positionV>
                <wp:extent cx="750498" cy="912602"/>
                <wp:effectExtent l="0" t="19050" r="50165" b="97155"/>
                <wp:wrapNone/>
                <wp:docPr id="38" name="Freeform: 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0498" cy="912602"/>
                        </a:xfrm>
                        <a:custGeom>
                          <a:avLst/>
                          <a:gdLst>
                            <a:gd name="T0" fmla="*/ 330 w 1230"/>
                            <a:gd name="T1" fmla="*/ 0 h 1440"/>
                            <a:gd name="T2" fmla="*/ 150 w 1230"/>
                            <a:gd name="T3" fmla="*/ 1080 h 1440"/>
                            <a:gd name="T4" fmla="*/ 1230 w 1230"/>
                            <a:gd name="T5" fmla="*/ 1440 h 1440"/>
                          </a:gdLst>
                          <a:ahLst/>
                          <a:cxnLst>
                            <a:cxn ang="0">
                              <a:pos x="T0" y="T1"/>
                            </a:cxn>
                            <a:cxn ang="0">
                              <a:pos x="T2" y="T3"/>
                            </a:cxn>
                            <a:cxn ang="0">
                              <a:pos x="T4" y="T5"/>
                            </a:cxn>
                          </a:cxnLst>
                          <a:rect l="0" t="0" r="r" b="b"/>
                          <a:pathLst>
                            <a:path w="1230" h="1440">
                              <a:moveTo>
                                <a:pt x="330" y="0"/>
                              </a:moveTo>
                              <a:cubicBezTo>
                                <a:pt x="165" y="420"/>
                                <a:pt x="0" y="840"/>
                                <a:pt x="150" y="1080"/>
                              </a:cubicBezTo>
                              <a:cubicBezTo>
                                <a:pt x="300" y="1320"/>
                                <a:pt x="765" y="1380"/>
                                <a:pt x="1230" y="1440"/>
                              </a:cubicBezTo>
                            </a:path>
                          </a:pathLst>
                        </a:custGeom>
                        <a:noFill/>
                        <a:ln w="381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1A6AC" id="Freeform: Shape 38" o:spid="_x0000_s1026" style="position:absolute;margin-left:189.85pt;margin-top:5.95pt;width:59.1pt;height:71.8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3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" path="m330,c165,420,,840,150,1080v150,240,615,300,1080,360e" filled="f" strokeweight="3pt">
                <v:stroke endarrow="block"/>
                <v:path arrowok="t" o:connecttype="custom" o:connectlocs="201353,0;91524,684452;750498,912602" o:connectangles="0,0,0"/>
              </v:shape>
            </w:pict>
          </mc:Fallback>
        </mc:AlternateContent>
      </w:r>
    </w:p>
    <w:p w14:paraId="1005390D" w14:textId="46606549" w:rsidR="00765EF3" w:rsidRPr="00411B9B" w:rsidRDefault="00765EF3" w:rsidP="009C0707">
      <w:pPr>
        <w:jc w:val="both"/>
        <w:rPr>
          <w:rFonts w:ascii="Arial" w:hAnsi="Arial" w:cs="Arial"/>
          <w:lang w:val="en-IE"/>
        </w:rPr>
      </w:pPr>
    </w:p>
    <w:p w14:paraId="336A744D" w14:textId="4D61CCD0" w:rsidR="00765EF3" w:rsidRPr="00411B9B" w:rsidRDefault="00765EF3" w:rsidP="009C0707">
      <w:pPr>
        <w:jc w:val="both"/>
        <w:rPr>
          <w:rFonts w:ascii="Arial" w:hAnsi="Arial" w:cs="Arial"/>
          <w:lang w:val="en-IE"/>
        </w:rPr>
      </w:pPr>
    </w:p>
    <w:p w14:paraId="15FC79E1" w14:textId="3356EE4C" w:rsidR="00765EF3" w:rsidRPr="00411B9B" w:rsidRDefault="00765EF3" w:rsidP="009C0707">
      <w:pPr>
        <w:jc w:val="both"/>
        <w:rPr>
          <w:rFonts w:ascii="Arial" w:hAnsi="Arial" w:cs="Arial"/>
          <w:lang w:val="en-IE"/>
        </w:rPr>
      </w:pPr>
      <w:r w:rsidRPr="00411B9B">
        <w:rPr>
          <w:rFonts w:ascii="Arial" w:hAnsi="Arial" w:cs="Arial"/>
          <w:noProof/>
        </w:rPr>
        <mc:AlternateContent>
          <mc:Choice Requires="wps">
            <w:drawing>
              <wp:anchor distT="0" distB="0" distL="114300" distR="114300" simplePos="0" relativeHeight="251658263" behindDoc="0" locked="0" layoutInCell="1" allowOverlap="1" wp14:anchorId="6F7250EB" wp14:editId="3F17967A">
                <wp:simplePos x="0" y="0"/>
                <wp:positionH relativeFrom="column">
                  <wp:posOffset>8417086</wp:posOffset>
                </wp:positionH>
                <wp:positionV relativeFrom="paragraph">
                  <wp:posOffset>23808</wp:posOffset>
                </wp:positionV>
                <wp:extent cx="975607" cy="1235122"/>
                <wp:effectExtent l="0" t="0" r="15240" b="222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607" cy="1235122"/>
                        </a:xfrm>
                        <a:prstGeom prst="roundRect">
                          <a:avLst/>
                        </a:prstGeom>
                        <a:solidFill>
                          <a:srgbClr val="FFFFFF"/>
                        </a:solidFill>
                        <a:ln w="9525">
                          <a:solidFill>
                            <a:srgbClr val="000000"/>
                          </a:solidFill>
                          <a:miter lim="800000"/>
                          <a:headEnd/>
                          <a:tailEnd/>
                        </a:ln>
                      </wps:spPr>
                      <wps:txbx>
                        <w:txbxContent>
                          <w:p w14:paraId="7200230B" w14:textId="240BB9CB" w:rsidR="000608BD" w:rsidRPr="00411B9B" w:rsidRDefault="00765EF3" w:rsidP="000608BD">
                            <w:pPr>
                              <w:spacing w:before="120"/>
                              <w:jc w:val="center"/>
                              <w:rPr>
                                <w:rFonts w:ascii="Arial" w:hAnsi="Arial" w:cs="Arial"/>
                                <w:sz w:val="20"/>
                                <w:szCs w:val="18"/>
                              </w:rPr>
                            </w:pPr>
                            <w:r w:rsidRPr="00411B9B">
                              <w:rPr>
                                <w:rFonts w:ascii="Arial" w:hAnsi="Arial" w:cs="Arial"/>
                                <w:sz w:val="20"/>
                                <w:szCs w:val="18"/>
                              </w:rPr>
                              <w:t>F</w:t>
                            </w:r>
                            <w:r w:rsidR="004D403A" w:rsidRPr="00411B9B">
                              <w:rPr>
                                <w:rFonts w:ascii="Arial" w:hAnsi="Arial" w:cs="Arial"/>
                                <w:sz w:val="20"/>
                                <w:szCs w:val="18"/>
                              </w:rPr>
                              <w:t xml:space="preserve">urther appeal to accrediting </w:t>
                            </w:r>
                            <w:r w:rsidRPr="00411B9B">
                              <w:rPr>
                                <w:rFonts w:ascii="Arial" w:hAnsi="Arial" w:cs="Arial"/>
                                <w:sz w:val="20"/>
                                <w:szCs w:val="18"/>
                              </w:rPr>
                              <w:t>body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7250EB" id="Text Box 10" o:spid="_x0000_s1043" style="position:absolute;left:0;text-align:left;margin-left:662.75pt;margin-top:1.85pt;width:76.8pt;height:97.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">
                <v:stroke joinstyle="miter"/>
                <v:textbox>
                  <w:txbxContent>
                    <w:p w14:paraId="7200230B" w14:textId="240BB9CB" w:rsidR="000608BD" w:rsidRPr="00411B9B" w:rsidRDefault="00765EF3" w:rsidP="000608BD">
                      <w:pPr>
                        <w:spacing w:before="120"/>
                        <w:jc w:val="center"/>
                        <w:rPr>
                          <w:rFonts w:ascii="Arial" w:hAnsi="Arial" w:cs="Arial"/>
                          <w:sz w:val="20"/>
                          <w:szCs w:val="18"/>
                        </w:rPr>
                      </w:pPr>
                      <w:r w:rsidRPr="00411B9B">
                        <w:rPr>
                          <w:rFonts w:ascii="Arial" w:hAnsi="Arial" w:cs="Arial"/>
                          <w:sz w:val="20"/>
                          <w:szCs w:val="18"/>
                        </w:rPr>
                        <w:t>F</w:t>
                      </w:r>
                      <w:r w:rsidR="004D403A" w:rsidRPr="00411B9B">
                        <w:rPr>
                          <w:rFonts w:ascii="Arial" w:hAnsi="Arial" w:cs="Arial"/>
                          <w:sz w:val="20"/>
                          <w:szCs w:val="18"/>
                        </w:rPr>
                        <w:t xml:space="preserve">urther appeal to accrediting </w:t>
                      </w:r>
                      <w:r w:rsidRPr="00411B9B">
                        <w:rPr>
                          <w:rFonts w:ascii="Arial" w:hAnsi="Arial" w:cs="Arial"/>
                          <w:sz w:val="20"/>
                          <w:szCs w:val="18"/>
                        </w:rPr>
                        <w:t>body</w:t>
                      </w:r>
                    </w:p>
                  </w:txbxContent>
                </v:textbox>
              </v:roundrect>
            </w:pict>
          </mc:Fallback>
        </mc:AlternateContent>
      </w:r>
    </w:p>
    <w:p w14:paraId="11DC604B" w14:textId="640BC3A3" w:rsidR="00765EF3" w:rsidRPr="00411B9B" w:rsidRDefault="00167C91" w:rsidP="009C0707">
      <w:pPr>
        <w:jc w:val="both"/>
        <w:rPr>
          <w:rFonts w:ascii="Arial" w:hAnsi="Arial" w:cs="Arial"/>
          <w:lang w:val="en-IE"/>
        </w:rPr>
      </w:pPr>
      <w:r w:rsidRPr="00411B9B">
        <w:rPr>
          <w:rFonts w:ascii="Arial" w:hAnsi="Arial" w:cs="Arial"/>
          <w:noProof/>
        </w:rPr>
        <mc:AlternateContent>
          <mc:Choice Requires="wps">
            <w:drawing>
              <wp:anchor distT="4294967295" distB="4294967295" distL="114300" distR="114300" simplePos="0" relativeHeight="251658266" behindDoc="1" locked="0" layoutInCell="1" allowOverlap="1" wp14:anchorId="60F209AD" wp14:editId="5157BD61">
                <wp:simplePos x="0" y="0"/>
                <wp:positionH relativeFrom="column">
                  <wp:posOffset>4109085</wp:posOffset>
                </wp:positionH>
                <wp:positionV relativeFrom="paragraph">
                  <wp:posOffset>45157</wp:posOffset>
                </wp:positionV>
                <wp:extent cx="333375" cy="0"/>
                <wp:effectExtent l="0" t="95250" r="0" b="952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DDC12" id="Straight Connector 11" o:spid="_x0000_s1026" style="position:absolute;z-index:-25165821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3.55pt,3.55pt" to="349.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" strokeweight="3pt">
                <v:stroke endarrow="block"/>
              </v:line>
            </w:pict>
          </mc:Fallback>
        </mc:AlternateContent>
      </w:r>
    </w:p>
    <w:p w14:paraId="4E66CF86" w14:textId="0AD45A04" w:rsidR="00765EF3" w:rsidRPr="00411B9B" w:rsidRDefault="00765EF3" w:rsidP="009C0707">
      <w:pPr>
        <w:jc w:val="both"/>
        <w:rPr>
          <w:rFonts w:ascii="Arial" w:hAnsi="Arial" w:cs="Arial"/>
          <w:lang w:val="en-IE"/>
        </w:rPr>
      </w:pPr>
    </w:p>
    <w:p w14:paraId="59341CF2" w14:textId="1B2E8E0A" w:rsidR="00765EF3" w:rsidRPr="00411B9B" w:rsidRDefault="00765EF3" w:rsidP="009C0707">
      <w:pPr>
        <w:jc w:val="both"/>
        <w:rPr>
          <w:rFonts w:ascii="Arial" w:hAnsi="Arial" w:cs="Arial"/>
          <w:lang w:val="en-IE"/>
        </w:rPr>
      </w:pPr>
    </w:p>
    <w:p w14:paraId="3F4764E1" w14:textId="4A1A03E9" w:rsidR="00765EF3" w:rsidRPr="00411B9B" w:rsidRDefault="00765EF3" w:rsidP="009C0707">
      <w:pPr>
        <w:jc w:val="both"/>
        <w:rPr>
          <w:rFonts w:ascii="Arial" w:hAnsi="Arial" w:cs="Arial"/>
          <w:lang w:val="en-IE"/>
        </w:rPr>
      </w:pPr>
    </w:p>
    <w:p w14:paraId="30F5D3F8" w14:textId="6056BAE6" w:rsidR="00765EF3" w:rsidRPr="00411B9B" w:rsidRDefault="00765EF3" w:rsidP="009C0707">
      <w:pPr>
        <w:jc w:val="both"/>
        <w:rPr>
          <w:rFonts w:ascii="Arial" w:hAnsi="Arial" w:cs="Arial"/>
          <w:lang w:val="en-IE"/>
        </w:rPr>
      </w:pPr>
    </w:p>
    <w:p w14:paraId="0D904598" w14:textId="5EC6699C" w:rsidR="00765EF3" w:rsidRPr="00411B9B" w:rsidRDefault="00765EF3" w:rsidP="00765EF3">
      <w:pPr>
        <w:jc w:val="both"/>
        <w:rPr>
          <w:rFonts w:ascii="Arial" w:hAnsi="Arial" w:cs="Arial"/>
        </w:rPr>
      </w:pPr>
      <w:r w:rsidRPr="00411B9B">
        <w:rPr>
          <w:rFonts w:ascii="Arial" w:hAnsi="Arial" w:cs="Arial"/>
          <w:b/>
          <w:lang w:val="en-IE"/>
        </w:rPr>
        <w:t xml:space="preserve">Note: </w:t>
      </w:r>
      <w:r w:rsidRPr="00411B9B">
        <w:rPr>
          <w:rFonts w:ascii="Arial" w:hAnsi="Arial" w:cs="Arial"/>
          <w:lang w:val="en-IE"/>
        </w:rPr>
        <w:t>at any stage an agreed resolution will bring the process to an end.</w:t>
      </w:r>
    </w:p>
    <w:sectPr w:rsidR="00765EF3" w:rsidRPr="00411B9B" w:rsidSect="00377505">
      <w:headerReference w:type="default" r:id="rId15"/>
      <w:footerReference w:type="default" r:id="rId16"/>
      <w:pgSz w:w="16840" w:h="11907" w:orient="landscape" w:code="9"/>
      <w:pgMar w:top="851" w:right="851" w:bottom="851" w:left="85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07157" w14:textId="77777777" w:rsidR="00D22C7E" w:rsidRDefault="00D22C7E">
      <w:r>
        <w:separator/>
      </w:r>
    </w:p>
  </w:endnote>
  <w:endnote w:type="continuationSeparator" w:id="0">
    <w:p w14:paraId="05485C69" w14:textId="77777777" w:rsidR="00D22C7E" w:rsidRDefault="00D22C7E">
      <w:r>
        <w:continuationSeparator/>
      </w:r>
    </w:p>
  </w:endnote>
  <w:endnote w:type="continuationNotice" w:id="1">
    <w:p w14:paraId="60311124" w14:textId="77777777" w:rsidR="00D22C7E" w:rsidRDefault="00D22C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Bold">
    <w:altName w:val="Bookman Old Style"/>
    <w:panose1 w:val="00000000000000000000"/>
    <w:charset w:val="4D"/>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DB804" w14:textId="2F710E7E" w:rsidR="00765EF3" w:rsidRPr="004F2F9B" w:rsidRDefault="00765EF3" w:rsidP="005F11FA">
    <w:pPr>
      <w:pStyle w:val="Footer"/>
      <w:jc w:val="center"/>
      <w:rPr>
        <w:rFonts w:ascii="Arial" w:hAnsi="Arial" w:cs="Arial"/>
        <w:lang w:val="en-IE"/>
      </w:rPr>
    </w:pPr>
    <w:r w:rsidRPr="004F2F9B">
      <w:rPr>
        <w:rFonts w:ascii="Arial" w:hAnsi="Arial" w:cs="Arial"/>
        <w:lang w:val="en-IE"/>
      </w:rPr>
      <w:t xml:space="preserve">Page </w:t>
    </w:r>
    <w:r w:rsidRPr="004F2F9B">
      <w:rPr>
        <w:rStyle w:val="PageNumber"/>
        <w:rFonts w:ascii="Arial" w:hAnsi="Arial" w:cs="Arial"/>
      </w:rPr>
      <w:fldChar w:fldCharType="begin"/>
    </w:r>
    <w:r w:rsidRPr="004F2F9B">
      <w:rPr>
        <w:rStyle w:val="PageNumber"/>
        <w:rFonts w:ascii="Arial" w:hAnsi="Arial" w:cs="Arial"/>
      </w:rPr>
      <w:instrText xml:space="preserve"> PAGE </w:instrText>
    </w:r>
    <w:r w:rsidRPr="004F2F9B">
      <w:rPr>
        <w:rStyle w:val="PageNumber"/>
        <w:rFonts w:ascii="Arial" w:hAnsi="Arial" w:cs="Arial"/>
      </w:rPr>
      <w:fldChar w:fldCharType="separate"/>
    </w:r>
    <w:r w:rsidR="00155B60" w:rsidRPr="004F2F9B">
      <w:rPr>
        <w:rStyle w:val="PageNumber"/>
        <w:rFonts w:ascii="Arial" w:hAnsi="Arial" w:cs="Arial"/>
        <w:noProof/>
      </w:rPr>
      <w:t>8</w:t>
    </w:r>
    <w:r w:rsidRPr="004F2F9B">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46DB2" w14:textId="43C6DE78" w:rsidR="00E819D0" w:rsidRPr="004C3808" w:rsidRDefault="00E819D0" w:rsidP="005F11FA">
    <w:pPr>
      <w:pStyle w:val="Footer"/>
      <w:jc w:val="center"/>
      <w:rPr>
        <w:rFonts w:ascii="Arial" w:hAnsi="Arial" w:cs="Arial"/>
        <w:lang w:val="en-IE"/>
      </w:rPr>
    </w:pPr>
    <w:r w:rsidRPr="004C3808">
      <w:rPr>
        <w:rFonts w:ascii="Arial" w:hAnsi="Arial" w:cs="Arial"/>
        <w:lang w:val="en-IE"/>
      </w:rPr>
      <w:t xml:space="preserve">Page </w:t>
    </w:r>
    <w:r w:rsidRPr="004C3808">
      <w:rPr>
        <w:rStyle w:val="PageNumber"/>
        <w:rFonts w:ascii="Arial" w:hAnsi="Arial" w:cs="Arial"/>
      </w:rPr>
      <w:fldChar w:fldCharType="begin"/>
    </w:r>
    <w:r w:rsidRPr="004C3808">
      <w:rPr>
        <w:rStyle w:val="PageNumber"/>
        <w:rFonts w:ascii="Arial" w:hAnsi="Arial" w:cs="Arial"/>
      </w:rPr>
      <w:instrText xml:space="preserve"> PAGE </w:instrText>
    </w:r>
    <w:r w:rsidRPr="004C3808">
      <w:rPr>
        <w:rStyle w:val="PageNumber"/>
        <w:rFonts w:ascii="Arial" w:hAnsi="Arial" w:cs="Arial"/>
      </w:rPr>
      <w:fldChar w:fldCharType="separate"/>
    </w:r>
    <w:r w:rsidR="00155B60" w:rsidRPr="004C3808">
      <w:rPr>
        <w:rStyle w:val="PageNumber"/>
        <w:rFonts w:ascii="Arial" w:hAnsi="Arial" w:cs="Arial"/>
        <w:noProof/>
      </w:rPr>
      <w:t>9</w:t>
    </w:r>
    <w:r w:rsidRPr="004C3808">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EF383" w14:textId="77777777" w:rsidR="00D22C7E" w:rsidRDefault="00D22C7E">
      <w:r>
        <w:separator/>
      </w:r>
    </w:p>
  </w:footnote>
  <w:footnote w:type="continuationSeparator" w:id="0">
    <w:p w14:paraId="0072B1E9" w14:textId="77777777" w:rsidR="00D22C7E" w:rsidRDefault="00D22C7E">
      <w:r>
        <w:continuationSeparator/>
      </w:r>
    </w:p>
  </w:footnote>
  <w:footnote w:type="continuationNotice" w:id="1">
    <w:p w14:paraId="223599D1" w14:textId="77777777" w:rsidR="00D22C7E" w:rsidRDefault="00D22C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86D34" w14:textId="43AEF9AF" w:rsidR="00765EF3" w:rsidRPr="004F2F9B" w:rsidRDefault="00765EF3" w:rsidP="000C1969">
    <w:pPr>
      <w:pStyle w:val="Header"/>
      <w:tabs>
        <w:tab w:val="clear" w:pos="4153"/>
        <w:tab w:val="clear" w:pos="8306"/>
      </w:tabs>
      <w:jc w:val="center"/>
      <w:rPr>
        <w:rFonts w:cs="Arial"/>
        <w:sz w:val="24"/>
        <w:lang w:val="en-IE"/>
      </w:rPr>
    </w:pPr>
    <w:r w:rsidRPr="004F2F9B">
      <w:rPr>
        <w:rFonts w:cs="Arial"/>
        <w:sz w:val="24"/>
        <w:lang w:val="en-IE"/>
      </w:rPr>
      <w:t>Academic Stand</w:t>
    </w:r>
    <w:r w:rsidR="00155B60" w:rsidRPr="004F2F9B">
      <w:rPr>
        <w:rFonts w:cs="Arial"/>
        <w:sz w:val="24"/>
        <w:lang w:val="en-IE"/>
      </w:rPr>
      <w:t xml:space="preserve">ards and Quality Regulations </w:t>
    </w:r>
    <w:r w:rsidR="00390CE2" w:rsidRPr="00390CE2">
      <w:rPr>
        <w:rFonts w:cs="Arial"/>
        <w:sz w:val="24"/>
        <w:szCs w:val="20"/>
        <w:lang w:val="en-IE"/>
      </w:rPr>
      <w:t>2024-25</w:t>
    </w:r>
  </w:p>
  <w:p w14:paraId="61E231D0" w14:textId="2FE69790" w:rsidR="00765EF3" w:rsidRPr="004F2F9B" w:rsidRDefault="00765EF3" w:rsidP="000C1969">
    <w:pPr>
      <w:pStyle w:val="Header"/>
      <w:tabs>
        <w:tab w:val="clear" w:pos="4153"/>
        <w:tab w:val="clear" w:pos="8306"/>
      </w:tabs>
      <w:jc w:val="center"/>
      <w:rPr>
        <w:rFonts w:cs="Arial"/>
        <w:sz w:val="24"/>
        <w:lang w:val="en-IE"/>
      </w:rPr>
    </w:pPr>
    <w:r w:rsidRPr="004F2F9B">
      <w:rPr>
        <w:rFonts w:cs="Arial"/>
        <w:sz w:val="24"/>
        <w:lang w:val="en-IE"/>
      </w:rPr>
      <w:t>Assessment appeals procedure</w:t>
    </w:r>
  </w:p>
  <w:p w14:paraId="3D9DF52B" w14:textId="77777777" w:rsidR="00765EF3" w:rsidRPr="004F2F9B" w:rsidRDefault="00765EF3" w:rsidP="000C1969">
    <w:pPr>
      <w:pStyle w:val="Header"/>
      <w:tabs>
        <w:tab w:val="clear" w:pos="4153"/>
        <w:tab w:val="clear" w:pos="8306"/>
      </w:tabs>
      <w:jc w:val="center"/>
      <w:rPr>
        <w:rFonts w:cs="Arial"/>
        <w:sz w:val="24"/>
        <w:lang w:val="en-I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30454" w14:textId="34449A8E" w:rsidR="000C1969" w:rsidRPr="00D7013F" w:rsidRDefault="000C1969" w:rsidP="000C1969">
    <w:pPr>
      <w:pStyle w:val="Header"/>
      <w:tabs>
        <w:tab w:val="clear" w:pos="4153"/>
        <w:tab w:val="clear" w:pos="8306"/>
      </w:tabs>
      <w:jc w:val="center"/>
      <w:rPr>
        <w:rFonts w:cs="Arial"/>
        <w:sz w:val="24"/>
        <w:lang w:val="en-IE"/>
      </w:rPr>
    </w:pPr>
    <w:r w:rsidRPr="00D7013F">
      <w:rPr>
        <w:rFonts w:cs="Arial"/>
        <w:sz w:val="24"/>
        <w:lang w:val="en-IE"/>
      </w:rPr>
      <w:t>Academic Stand</w:t>
    </w:r>
    <w:r w:rsidR="00155B60" w:rsidRPr="00D7013F">
      <w:rPr>
        <w:rFonts w:cs="Arial"/>
        <w:sz w:val="24"/>
        <w:lang w:val="en-IE"/>
      </w:rPr>
      <w:t xml:space="preserve">ards and Quality Regulations </w:t>
    </w:r>
    <w:r w:rsidR="00D7013F" w:rsidRPr="00D7013F">
      <w:rPr>
        <w:rFonts w:cs="Arial"/>
        <w:sz w:val="24"/>
        <w:lang w:val="en-IE"/>
      </w:rPr>
      <w:t>2024-25</w:t>
    </w:r>
  </w:p>
  <w:p w14:paraId="53E9F07E" w14:textId="2234274C" w:rsidR="000C1969" w:rsidRPr="00D7013F" w:rsidRDefault="000C1969" w:rsidP="000C1969">
    <w:pPr>
      <w:pStyle w:val="Header"/>
      <w:tabs>
        <w:tab w:val="clear" w:pos="4153"/>
        <w:tab w:val="clear" w:pos="8306"/>
      </w:tabs>
      <w:jc w:val="center"/>
      <w:rPr>
        <w:rFonts w:cs="Arial"/>
        <w:sz w:val="24"/>
        <w:lang w:val="en-IE"/>
      </w:rPr>
    </w:pPr>
    <w:r w:rsidRPr="00D7013F">
      <w:rPr>
        <w:rFonts w:cs="Arial"/>
        <w:sz w:val="24"/>
        <w:lang w:val="en-IE"/>
      </w:rPr>
      <w:t>Assessment appeals procedure</w:t>
    </w:r>
  </w:p>
  <w:p w14:paraId="5584099C" w14:textId="77777777" w:rsidR="000C1969" w:rsidRPr="00D7013F" w:rsidRDefault="000C1969" w:rsidP="000C1969">
    <w:pPr>
      <w:pStyle w:val="Header"/>
      <w:tabs>
        <w:tab w:val="clear" w:pos="4153"/>
        <w:tab w:val="clear" w:pos="8306"/>
      </w:tabs>
      <w:jc w:val="center"/>
      <w:rPr>
        <w:rFonts w:cs="Arial"/>
        <w:sz w:val="24"/>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90962"/>
    <w:multiLevelType w:val="multilevel"/>
    <w:tmpl w:val="1CCC4776"/>
    <w:lvl w:ilvl="0">
      <w:start w:val="18"/>
      <w:numFmt w:val="decimal"/>
      <w:lvlText w:val="%1a"/>
      <w:lvlJc w:val="left"/>
      <w:pPr>
        <w:tabs>
          <w:tab w:val="num" w:pos="540"/>
        </w:tabs>
        <w:ind w:left="540" w:hanging="540"/>
      </w:pPr>
      <w:rPr>
        <w:rFonts w:hint="default"/>
      </w:rPr>
    </w:lvl>
    <w:lvl w:ilvl="1">
      <w:start w:val="1"/>
      <w:numFmt w:val="decimal"/>
      <w:lvlText w:val="18.%2"/>
      <w:lvlJc w:val="left"/>
      <w:pPr>
        <w:tabs>
          <w:tab w:val="num" w:pos="851"/>
        </w:tabs>
        <w:ind w:left="851" w:hanging="851"/>
      </w:pPr>
      <w:rPr>
        <w:rFonts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2992571"/>
    <w:multiLevelType w:val="hybridMultilevel"/>
    <w:tmpl w:val="6192B7AC"/>
    <w:lvl w:ilvl="0" w:tplc="D836430E">
      <w:start w:val="1"/>
      <w:numFmt w:val="lowerRoman"/>
      <w:lvlText w:val="(%1)"/>
      <w:lvlJc w:val="left"/>
      <w:pPr>
        <w:ind w:left="1440" w:hanging="72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39C0BFE"/>
    <w:multiLevelType w:val="multilevel"/>
    <w:tmpl w:val="76F88F8C"/>
    <w:lvl w:ilvl="0">
      <w:start w:val="18"/>
      <w:numFmt w:val="decimal"/>
      <w:lvlText w:val="%1a"/>
      <w:lvlJc w:val="left"/>
      <w:pPr>
        <w:tabs>
          <w:tab w:val="num" w:pos="540"/>
        </w:tabs>
        <w:ind w:left="540" w:hanging="540"/>
      </w:pPr>
      <w:rPr>
        <w:rFonts w:hint="default"/>
      </w:rPr>
    </w:lvl>
    <w:lvl w:ilvl="1">
      <w:start w:val="1"/>
      <w:numFmt w:val="decimal"/>
      <w:lvlText w:val="%1a.%2"/>
      <w:lvlJc w:val="left"/>
      <w:pPr>
        <w:tabs>
          <w:tab w:val="num" w:pos="851"/>
        </w:tabs>
        <w:ind w:left="851" w:hanging="851"/>
      </w:pPr>
      <w:rPr>
        <w:rFonts w:ascii="Calibri" w:hAnsi="Calibri"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682005648">
    <w:abstractNumId w:val="2"/>
  </w:num>
  <w:num w:numId="2" w16cid:durableId="1142581150">
    <w:abstractNumId w:val="0"/>
  </w:num>
  <w:num w:numId="3" w16cid:durableId="257060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AE7"/>
    <w:rsid w:val="00041362"/>
    <w:rsid w:val="00044890"/>
    <w:rsid w:val="0005693F"/>
    <w:rsid w:val="0005716A"/>
    <w:rsid w:val="000608BD"/>
    <w:rsid w:val="000774A7"/>
    <w:rsid w:val="00086976"/>
    <w:rsid w:val="00086D90"/>
    <w:rsid w:val="000C1969"/>
    <w:rsid w:val="000C22D4"/>
    <w:rsid w:val="000C52D3"/>
    <w:rsid w:val="000C7461"/>
    <w:rsid w:val="000E1F41"/>
    <w:rsid w:val="000F476E"/>
    <w:rsid w:val="000F4DFF"/>
    <w:rsid w:val="000F70BA"/>
    <w:rsid w:val="001014CE"/>
    <w:rsid w:val="001166F0"/>
    <w:rsid w:val="001213ED"/>
    <w:rsid w:val="00155B60"/>
    <w:rsid w:val="00167C91"/>
    <w:rsid w:val="0018131F"/>
    <w:rsid w:val="0018524C"/>
    <w:rsid w:val="001925A1"/>
    <w:rsid w:val="001A2C28"/>
    <w:rsid w:val="001A7857"/>
    <w:rsid w:val="001D7FA0"/>
    <w:rsid w:val="001E3C56"/>
    <w:rsid w:val="001F7747"/>
    <w:rsid w:val="0020419D"/>
    <w:rsid w:val="002064F0"/>
    <w:rsid w:val="00237BAF"/>
    <w:rsid w:val="00243CAD"/>
    <w:rsid w:val="00246B55"/>
    <w:rsid w:val="002635EC"/>
    <w:rsid w:val="002A525B"/>
    <w:rsid w:val="002A5A91"/>
    <w:rsid w:val="002B1AD8"/>
    <w:rsid w:val="002C1076"/>
    <w:rsid w:val="002D5EBB"/>
    <w:rsid w:val="002E06EE"/>
    <w:rsid w:val="002E459C"/>
    <w:rsid w:val="002E4EAD"/>
    <w:rsid w:val="002F36CB"/>
    <w:rsid w:val="00320BBA"/>
    <w:rsid w:val="00343731"/>
    <w:rsid w:val="00350F76"/>
    <w:rsid w:val="00355C6D"/>
    <w:rsid w:val="00377505"/>
    <w:rsid w:val="00380714"/>
    <w:rsid w:val="00390CE2"/>
    <w:rsid w:val="00395526"/>
    <w:rsid w:val="003B2FD0"/>
    <w:rsid w:val="003B61D7"/>
    <w:rsid w:val="003B7AE7"/>
    <w:rsid w:val="003D5F44"/>
    <w:rsid w:val="003E20D1"/>
    <w:rsid w:val="003F1CA7"/>
    <w:rsid w:val="00411B9B"/>
    <w:rsid w:val="0041695A"/>
    <w:rsid w:val="004859B3"/>
    <w:rsid w:val="00490034"/>
    <w:rsid w:val="004B3F8B"/>
    <w:rsid w:val="004B7CC7"/>
    <w:rsid w:val="004C0B20"/>
    <w:rsid w:val="004C3808"/>
    <w:rsid w:val="004D403A"/>
    <w:rsid w:val="004E3EA6"/>
    <w:rsid w:val="004E49CC"/>
    <w:rsid w:val="004E7E63"/>
    <w:rsid w:val="004F2F9B"/>
    <w:rsid w:val="004F4A2E"/>
    <w:rsid w:val="00502B6F"/>
    <w:rsid w:val="00535833"/>
    <w:rsid w:val="00535888"/>
    <w:rsid w:val="00544502"/>
    <w:rsid w:val="00547BDF"/>
    <w:rsid w:val="00560845"/>
    <w:rsid w:val="005631B2"/>
    <w:rsid w:val="005643C3"/>
    <w:rsid w:val="005656DC"/>
    <w:rsid w:val="00566EF2"/>
    <w:rsid w:val="00570C88"/>
    <w:rsid w:val="005A204F"/>
    <w:rsid w:val="005B1AFC"/>
    <w:rsid w:val="005D5F13"/>
    <w:rsid w:val="005E018F"/>
    <w:rsid w:val="005E3937"/>
    <w:rsid w:val="005F11FA"/>
    <w:rsid w:val="005F24B9"/>
    <w:rsid w:val="005F51FD"/>
    <w:rsid w:val="00602DEF"/>
    <w:rsid w:val="00605AE9"/>
    <w:rsid w:val="00614641"/>
    <w:rsid w:val="00615FDF"/>
    <w:rsid w:val="00656BD8"/>
    <w:rsid w:val="00660CB0"/>
    <w:rsid w:val="0066495F"/>
    <w:rsid w:val="00693908"/>
    <w:rsid w:val="006948F4"/>
    <w:rsid w:val="006A295C"/>
    <w:rsid w:val="006C518F"/>
    <w:rsid w:val="006F6678"/>
    <w:rsid w:val="0070776C"/>
    <w:rsid w:val="007231EA"/>
    <w:rsid w:val="00723B14"/>
    <w:rsid w:val="00731353"/>
    <w:rsid w:val="00733476"/>
    <w:rsid w:val="0074573F"/>
    <w:rsid w:val="00765EF3"/>
    <w:rsid w:val="007758C6"/>
    <w:rsid w:val="007929F9"/>
    <w:rsid w:val="00794B43"/>
    <w:rsid w:val="007B34C6"/>
    <w:rsid w:val="007C5463"/>
    <w:rsid w:val="007D5188"/>
    <w:rsid w:val="007F4544"/>
    <w:rsid w:val="007F5D98"/>
    <w:rsid w:val="008131E4"/>
    <w:rsid w:val="00817BE5"/>
    <w:rsid w:val="008314DB"/>
    <w:rsid w:val="008361D8"/>
    <w:rsid w:val="00871AD3"/>
    <w:rsid w:val="00884639"/>
    <w:rsid w:val="00885596"/>
    <w:rsid w:val="008A0B60"/>
    <w:rsid w:val="008B2F46"/>
    <w:rsid w:val="008C6F66"/>
    <w:rsid w:val="008D1FC2"/>
    <w:rsid w:val="008D661D"/>
    <w:rsid w:val="00957AB5"/>
    <w:rsid w:val="00962E1E"/>
    <w:rsid w:val="00970FAC"/>
    <w:rsid w:val="009739BD"/>
    <w:rsid w:val="00981612"/>
    <w:rsid w:val="009830D4"/>
    <w:rsid w:val="00985CB5"/>
    <w:rsid w:val="00992279"/>
    <w:rsid w:val="009B1597"/>
    <w:rsid w:val="009B2E5B"/>
    <w:rsid w:val="009B790C"/>
    <w:rsid w:val="009C0707"/>
    <w:rsid w:val="009C260D"/>
    <w:rsid w:val="00A252F9"/>
    <w:rsid w:val="00A40540"/>
    <w:rsid w:val="00A554BE"/>
    <w:rsid w:val="00A62DE1"/>
    <w:rsid w:val="00A83D70"/>
    <w:rsid w:val="00A86827"/>
    <w:rsid w:val="00A94570"/>
    <w:rsid w:val="00A95110"/>
    <w:rsid w:val="00A95BC6"/>
    <w:rsid w:val="00AA0C99"/>
    <w:rsid w:val="00AA284B"/>
    <w:rsid w:val="00AB1057"/>
    <w:rsid w:val="00AB5CFB"/>
    <w:rsid w:val="00AD6DC4"/>
    <w:rsid w:val="00B20189"/>
    <w:rsid w:val="00B26CCE"/>
    <w:rsid w:val="00B32209"/>
    <w:rsid w:val="00B47D55"/>
    <w:rsid w:val="00B70265"/>
    <w:rsid w:val="00B711AB"/>
    <w:rsid w:val="00B8063A"/>
    <w:rsid w:val="00B97E67"/>
    <w:rsid w:val="00BB22B9"/>
    <w:rsid w:val="00BC1BF5"/>
    <w:rsid w:val="00BD18ED"/>
    <w:rsid w:val="00BF7F4F"/>
    <w:rsid w:val="00C064B0"/>
    <w:rsid w:val="00C126B9"/>
    <w:rsid w:val="00C22ACD"/>
    <w:rsid w:val="00C32AF0"/>
    <w:rsid w:val="00C3798F"/>
    <w:rsid w:val="00C4351D"/>
    <w:rsid w:val="00C45D75"/>
    <w:rsid w:val="00C547AE"/>
    <w:rsid w:val="00C61ADF"/>
    <w:rsid w:val="00C80276"/>
    <w:rsid w:val="00C87D86"/>
    <w:rsid w:val="00C92241"/>
    <w:rsid w:val="00CA5413"/>
    <w:rsid w:val="00CB4BD5"/>
    <w:rsid w:val="00CF0054"/>
    <w:rsid w:val="00D00B46"/>
    <w:rsid w:val="00D16DE5"/>
    <w:rsid w:val="00D22C7E"/>
    <w:rsid w:val="00D273C6"/>
    <w:rsid w:val="00D32931"/>
    <w:rsid w:val="00D340DD"/>
    <w:rsid w:val="00D46CD7"/>
    <w:rsid w:val="00D7013F"/>
    <w:rsid w:val="00D70452"/>
    <w:rsid w:val="00D83AE7"/>
    <w:rsid w:val="00D916E8"/>
    <w:rsid w:val="00D93ED7"/>
    <w:rsid w:val="00DA14D9"/>
    <w:rsid w:val="00DB1DE7"/>
    <w:rsid w:val="00DB267E"/>
    <w:rsid w:val="00DB2B9E"/>
    <w:rsid w:val="00DB6993"/>
    <w:rsid w:val="00DD100C"/>
    <w:rsid w:val="00DE7BEB"/>
    <w:rsid w:val="00DF3F7C"/>
    <w:rsid w:val="00DF4154"/>
    <w:rsid w:val="00DF66D2"/>
    <w:rsid w:val="00E00E6B"/>
    <w:rsid w:val="00E02BD5"/>
    <w:rsid w:val="00E1722C"/>
    <w:rsid w:val="00E35D45"/>
    <w:rsid w:val="00E55FE1"/>
    <w:rsid w:val="00E819D0"/>
    <w:rsid w:val="00E93E51"/>
    <w:rsid w:val="00EA7057"/>
    <w:rsid w:val="00ED168E"/>
    <w:rsid w:val="00EE0AA2"/>
    <w:rsid w:val="00EF32B0"/>
    <w:rsid w:val="00F06C29"/>
    <w:rsid w:val="00F23425"/>
    <w:rsid w:val="00F3119D"/>
    <w:rsid w:val="00F423C7"/>
    <w:rsid w:val="00F4533D"/>
    <w:rsid w:val="00F76A70"/>
    <w:rsid w:val="00F76F5F"/>
    <w:rsid w:val="00F8082F"/>
    <w:rsid w:val="00F81D15"/>
    <w:rsid w:val="00FD2D6E"/>
    <w:rsid w:val="00FE74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B0EDAB"/>
  <w15:docId w15:val="{EB9B0AED-6BED-46FE-A30D-6A86B21D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3AE7"/>
    <w:rPr>
      <w:sz w:val="24"/>
      <w:szCs w:val="24"/>
      <w:lang w:val="en-GB" w:eastAsia="en-GB"/>
    </w:rPr>
  </w:style>
  <w:style w:type="paragraph" w:styleId="Heading1">
    <w:name w:val="heading 1"/>
    <w:basedOn w:val="Normal"/>
    <w:next w:val="Normal"/>
    <w:link w:val="Heading1Char"/>
    <w:qFormat/>
    <w:rsid w:val="00D83AE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83AE7"/>
    <w:pPr>
      <w:keepNext/>
      <w:ind w:left="-720"/>
      <w:jc w:val="both"/>
      <w:outlineLvl w:val="1"/>
    </w:pPr>
    <w:rPr>
      <w:rFonts w:ascii="Bookman Old Style Bold" w:hAnsi="Bookman Old Style Bold"/>
      <w:b/>
      <w:cap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3AE7"/>
    <w:pPr>
      <w:tabs>
        <w:tab w:val="center" w:pos="4153"/>
        <w:tab w:val="right" w:pos="8306"/>
      </w:tabs>
    </w:pPr>
    <w:rPr>
      <w:rFonts w:ascii="Arial" w:hAnsi="Arial"/>
      <w:sz w:val="22"/>
      <w:lang w:eastAsia="en-US"/>
    </w:rPr>
  </w:style>
  <w:style w:type="paragraph" w:styleId="Footer">
    <w:name w:val="footer"/>
    <w:basedOn w:val="Normal"/>
    <w:link w:val="FooterChar"/>
    <w:rsid w:val="00D83AE7"/>
    <w:pPr>
      <w:tabs>
        <w:tab w:val="center" w:pos="4153"/>
        <w:tab w:val="right" w:pos="8306"/>
      </w:tabs>
    </w:pPr>
  </w:style>
  <w:style w:type="paragraph" w:styleId="BodyText">
    <w:name w:val="Body Text"/>
    <w:basedOn w:val="Normal"/>
    <w:link w:val="BodyTextChar"/>
    <w:rsid w:val="00D83AE7"/>
    <w:pPr>
      <w:autoSpaceDE w:val="0"/>
      <w:autoSpaceDN w:val="0"/>
      <w:spacing w:line="240" w:lineRule="atLeast"/>
      <w:jc w:val="both"/>
    </w:pPr>
    <w:rPr>
      <w:rFonts w:ascii="Bookman Old Style" w:hAnsi="Bookman Old Style"/>
      <w:sz w:val="20"/>
      <w:szCs w:val="20"/>
      <w:lang w:eastAsia="en-US"/>
    </w:rPr>
  </w:style>
  <w:style w:type="table" w:styleId="TableWeb3">
    <w:name w:val="Table Web 3"/>
    <w:basedOn w:val="TableNormal"/>
    <w:rsid w:val="00D83AE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erChar">
    <w:name w:val="Header Char"/>
    <w:basedOn w:val="DefaultParagraphFont"/>
    <w:link w:val="Header"/>
    <w:uiPriority w:val="99"/>
    <w:rsid w:val="00D83AE7"/>
    <w:rPr>
      <w:rFonts w:ascii="Arial" w:hAnsi="Arial"/>
      <w:sz w:val="22"/>
      <w:szCs w:val="24"/>
      <w:lang w:val="en-GB" w:eastAsia="en-US" w:bidi="ar-SA"/>
    </w:rPr>
  </w:style>
  <w:style w:type="character" w:styleId="PageNumber">
    <w:name w:val="page number"/>
    <w:basedOn w:val="DefaultParagraphFont"/>
    <w:rsid w:val="005F11FA"/>
  </w:style>
  <w:style w:type="character" w:customStyle="1" w:styleId="FooterChar">
    <w:name w:val="Footer Char"/>
    <w:link w:val="Footer"/>
    <w:rsid w:val="009C0707"/>
    <w:rPr>
      <w:sz w:val="24"/>
      <w:szCs w:val="24"/>
      <w:lang w:val="en-GB" w:eastAsia="en-GB"/>
    </w:rPr>
  </w:style>
  <w:style w:type="character" w:customStyle="1" w:styleId="BodyTextChar">
    <w:name w:val="Body Text Char"/>
    <w:link w:val="BodyText"/>
    <w:rsid w:val="009C0707"/>
    <w:rPr>
      <w:rFonts w:ascii="Bookman Old Style" w:hAnsi="Bookman Old Style"/>
      <w:lang w:val="en-GB" w:eastAsia="en-US"/>
    </w:rPr>
  </w:style>
  <w:style w:type="character" w:styleId="CommentReference">
    <w:name w:val="annotation reference"/>
    <w:basedOn w:val="DefaultParagraphFont"/>
    <w:semiHidden/>
    <w:unhideWhenUsed/>
    <w:rsid w:val="00A40540"/>
    <w:rPr>
      <w:sz w:val="16"/>
      <w:szCs w:val="16"/>
    </w:rPr>
  </w:style>
  <w:style w:type="paragraph" w:styleId="CommentText">
    <w:name w:val="annotation text"/>
    <w:basedOn w:val="Normal"/>
    <w:link w:val="CommentTextChar"/>
    <w:unhideWhenUsed/>
    <w:rsid w:val="00A40540"/>
    <w:rPr>
      <w:sz w:val="20"/>
      <w:szCs w:val="20"/>
    </w:rPr>
  </w:style>
  <w:style w:type="character" w:customStyle="1" w:styleId="CommentTextChar">
    <w:name w:val="Comment Text Char"/>
    <w:basedOn w:val="DefaultParagraphFont"/>
    <w:link w:val="CommentText"/>
    <w:rsid w:val="00A40540"/>
    <w:rPr>
      <w:lang w:val="en-GB" w:eastAsia="en-GB"/>
    </w:rPr>
  </w:style>
  <w:style w:type="paragraph" w:styleId="CommentSubject">
    <w:name w:val="annotation subject"/>
    <w:basedOn w:val="CommentText"/>
    <w:next w:val="CommentText"/>
    <w:link w:val="CommentSubjectChar"/>
    <w:semiHidden/>
    <w:unhideWhenUsed/>
    <w:rsid w:val="00A40540"/>
    <w:rPr>
      <w:b/>
      <w:bCs/>
    </w:rPr>
  </w:style>
  <w:style w:type="character" w:customStyle="1" w:styleId="CommentSubjectChar">
    <w:name w:val="Comment Subject Char"/>
    <w:basedOn w:val="CommentTextChar"/>
    <w:link w:val="CommentSubject"/>
    <w:semiHidden/>
    <w:rsid w:val="00A40540"/>
    <w:rPr>
      <w:b/>
      <w:bCs/>
      <w:lang w:val="en-GB" w:eastAsia="en-GB"/>
    </w:rPr>
  </w:style>
  <w:style w:type="paragraph" w:styleId="BalloonText">
    <w:name w:val="Balloon Text"/>
    <w:basedOn w:val="Normal"/>
    <w:link w:val="BalloonTextChar"/>
    <w:semiHidden/>
    <w:unhideWhenUsed/>
    <w:rsid w:val="00A40540"/>
    <w:rPr>
      <w:rFonts w:ascii="Segoe UI" w:hAnsi="Segoe UI" w:cs="Segoe UI"/>
      <w:sz w:val="18"/>
      <w:szCs w:val="18"/>
    </w:rPr>
  </w:style>
  <w:style w:type="character" w:customStyle="1" w:styleId="BalloonTextChar">
    <w:name w:val="Balloon Text Char"/>
    <w:basedOn w:val="DefaultParagraphFont"/>
    <w:link w:val="BalloonText"/>
    <w:semiHidden/>
    <w:rsid w:val="00A40540"/>
    <w:rPr>
      <w:rFonts w:ascii="Segoe UI" w:hAnsi="Segoe UI" w:cs="Segoe UI"/>
      <w:sz w:val="18"/>
      <w:szCs w:val="18"/>
      <w:lang w:val="en-GB" w:eastAsia="en-GB"/>
    </w:rPr>
  </w:style>
  <w:style w:type="character" w:styleId="Hyperlink">
    <w:name w:val="Hyperlink"/>
    <w:basedOn w:val="DefaultParagraphFont"/>
    <w:unhideWhenUsed/>
    <w:rsid w:val="00D93ED7"/>
    <w:rPr>
      <w:color w:val="0000FF" w:themeColor="hyperlink"/>
      <w:u w:val="single"/>
    </w:rPr>
  </w:style>
  <w:style w:type="paragraph" w:styleId="ListParagraph">
    <w:name w:val="List Paragraph"/>
    <w:basedOn w:val="Normal"/>
    <w:uiPriority w:val="34"/>
    <w:qFormat/>
    <w:rsid w:val="003B61D7"/>
    <w:pPr>
      <w:ind w:left="720"/>
      <w:contextualSpacing/>
    </w:pPr>
  </w:style>
  <w:style w:type="character" w:styleId="FollowedHyperlink">
    <w:name w:val="FollowedHyperlink"/>
    <w:basedOn w:val="DefaultParagraphFont"/>
    <w:semiHidden/>
    <w:unhideWhenUsed/>
    <w:rsid w:val="00D32931"/>
    <w:rPr>
      <w:color w:val="800080" w:themeColor="followedHyperlink"/>
      <w:u w:val="single"/>
    </w:rPr>
  </w:style>
  <w:style w:type="character" w:styleId="UnresolvedMention">
    <w:name w:val="Unresolved Mention"/>
    <w:basedOn w:val="DefaultParagraphFont"/>
    <w:uiPriority w:val="99"/>
    <w:semiHidden/>
    <w:unhideWhenUsed/>
    <w:rsid w:val="005643C3"/>
    <w:rPr>
      <w:color w:val="605E5C"/>
      <w:shd w:val="clear" w:color="auto" w:fill="E1DFDD"/>
    </w:rPr>
  </w:style>
  <w:style w:type="character" w:customStyle="1" w:styleId="Heading1Char">
    <w:name w:val="Heading 1 Char"/>
    <w:basedOn w:val="DefaultParagraphFont"/>
    <w:link w:val="Heading1"/>
    <w:rsid w:val="00C3798F"/>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A554BE"/>
    <w:rPr>
      <w:rFonts w:ascii="Bookman Old Style Bold" w:hAnsi="Bookman Old Style Bold"/>
      <w:b/>
      <w:caps/>
      <w:sz w:val="24"/>
      <w:lang w:val="en-GB" w:eastAsia="en-US"/>
    </w:rPr>
  </w:style>
  <w:style w:type="paragraph" w:styleId="Caption">
    <w:name w:val="caption"/>
    <w:basedOn w:val="Normal"/>
    <w:next w:val="Normal"/>
    <w:unhideWhenUsed/>
    <w:qFormat/>
    <w:rsid w:val="00A83D70"/>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ps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hi.ac.uk/complaint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4caeb1-79c7-4e9f-94b9-038039882980">
      <Terms xmlns="http://schemas.microsoft.com/office/infopath/2007/PartnerControls"/>
    </lcf76f155ced4ddcb4097134ff3c332f>
    <TaxCatchAll xmlns="88f52728-7fa6-481b-a986-0aefce5fa5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1C009460F0DD4A92D252666F3652AA" ma:contentTypeVersion="40" ma:contentTypeDescription="Create a new document." ma:contentTypeScope="" ma:versionID="0ee1680067d54c4581396f283c3f3a4c">
  <xsd:schema xmlns:xsd="http://www.w3.org/2001/XMLSchema" xmlns:xs="http://www.w3.org/2001/XMLSchema" xmlns:p="http://schemas.microsoft.com/office/2006/metadata/properties" xmlns:ns2="88f52728-7fa6-481b-a986-0aefce5fa59d" xmlns:ns3="3b4caeb1-79c7-4e9f-94b9-038039882980" targetNamespace="http://schemas.microsoft.com/office/2006/metadata/properties" ma:root="true" ma:fieldsID="3f716645cb3d5fd68d18789fe76f60f1" ns2:_="" ns3:_="">
    <xsd:import namespace="88f52728-7fa6-481b-a986-0aefce5fa59d"/>
    <xsd:import namespace="3b4caeb1-79c7-4e9f-94b9-038039882980"/>
    <xsd:element name="properties">
      <xsd:complexType>
        <xsd:sequence>
          <xsd:element name="documentManagement">
            <xsd:complexType>
              <xsd:all>
                <xsd:element ref="ns2:TaxCatchAll"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52728-7fa6-481b-a986-0aefce5fa59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ef46586-eaba-4fc3-bf89-8320f667746a}" ma:internalName="TaxCatchAll" ma:showField="CatchAllData" ma:web="88f52728-7fa6-481b-a986-0aefce5fa59d">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caeb1-79c7-4e9f-94b9-03803988298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FF75E-CE67-4621-8500-448B9B465BCB}">
  <ds:schemaRefs>
    <ds:schemaRef ds:uri="http://schemas.microsoft.com/office/2006/metadata/properties"/>
    <ds:schemaRef ds:uri="http://schemas.microsoft.com/office/infopath/2007/PartnerControls"/>
    <ds:schemaRef ds:uri="c72d8a1a-2b24-47f7-a7c9-fb2125b9b822"/>
    <ds:schemaRef ds:uri="c4287d68-1120-456a-b864-00185cc75687"/>
    <ds:schemaRef ds:uri="3b4caeb1-79c7-4e9f-94b9-038039882980"/>
    <ds:schemaRef ds:uri="88f52728-7fa6-481b-a986-0aefce5fa59d"/>
  </ds:schemaRefs>
</ds:datastoreItem>
</file>

<file path=customXml/itemProps2.xml><?xml version="1.0" encoding="utf-8"?>
<ds:datastoreItem xmlns:ds="http://schemas.openxmlformats.org/officeDocument/2006/customXml" ds:itemID="{4985350D-9944-433B-AA67-190620034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52728-7fa6-481b-a986-0aefce5fa59d"/>
    <ds:schemaRef ds:uri="3b4caeb1-79c7-4e9f-94b9-038039882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D8BF7A-605C-42C6-BE60-CF60E540B64B}">
  <ds:schemaRefs>
    <ds:schemaRef ds:uri="http://schemas.microsoft.com/sharepoint/v3/contenttype/forms"/>
  </ds:schemaRefs>
</ds:datastoreItem>
</file>

<file path=customXml/itemProps4.xml><?xml version="1.0" encoding="utf-8"?>
<ds:datastoreItem xmlns:ds="http://schemas.openxmlformats.org/officeDocument/2006/customXml" ds:itemID="{D6BBE7D2-89F6-4DB1-9921-414E436A4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2860</Words>
  <Characters>16307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SECTION 18 - ASSESSMENT APPEALS PROCEDURE</vt:lpstr>
    </vt:vector>
  </TitlesOfParts>
  <Company>UHI Millenium Institute</Company>
  <LinksUpToDate>false</LinksUpToDate>
  <CharactersWithSpaces>19129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18 - ASSESSMENT APPEALS PROCEDURE</dc:title>
  <dc:subject/>
  <dc:creator>Tara Black</dc:creator>
  <cp:keywords/>
  <cp:lastModifiedBy>Tara Black</cp:lastModifiedBy>
  <cp:revision>2</cp:revision>
  <cp:lastPrinted>2023-09-18T10:54:00Z</cp:lastPrinted>
  <dcterms:created xsi:type="dcterms:W3CDTF">2024-08-15T13:19:00Z</dcterms:created>
  <dcterms:modified xsi:type="dcterms:W3CDTF">2024-08-15T13:19:00Z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0x010100861C009460F0DD4A92D252666F3652AA</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y fmtid="{D5CDD505-2E9C-101B-9397-08002B2CF9AE}" pid="6" name="Subject_x0020_areas">
    <vt:lpwstr/>
  </property>
  <property fmtid="{D5CDD505-2E9C-101B-9397-08002B2CF9AE}" pid="7" name="n0164ad3d5b84a57907af32d91eb6282">
    <vt:lpwstr/>
  </property>
  <property fmtid="{D5CDD505-2E9C-101B-9397-08002B2CF9AE}" pid="8" name="f37838c3b94248769cb9d52c5f07588d">
    <vt:lpwstr/>
  </property>
  <property fmtid="{D5CDD505-2E9C-101B-9397-08002B2CF9AE}" pid="9" name="gdbde21fe4594b37a07c7b6b782f3820">
    <vt:lpwstr/>
  </property>
  <property fmtid="{D5CDD505-2E9C-101B-9397-08002B2CF9AE}" pid="10" name="UHI_x0020_classification">
    <vt:lpwstr/>
  </property>
  <property fmtid="{D5CDD505-2E9C-101B-9397-08002B2CF9AE}" pid="11" name="j928f9099e4145f8a1f3a9d8f7b9fe40">
    <vt:lpwstr/>
  </property>
  <property fmtid="{D5CDD505-2E9C-101B-9397-08002B2CF9AE}" pid="12" name="Academic_x0020_Partner">
    <vt:lpwstr/>
  </property>
  <property fmtid="{D5CDD505-2E9C-101B-9397-08002B2CF9AE}" pid="13" name="Academic year">
    <vt:lpwstr>2024/25</vt:lpwstr>
  </property>
  <property fmtid="{D5CDD505-2E9C-101B-9397-08002B2CF9AE}" pid="14" name="Document_x0020_category">
    <vt:lpwstr/>
  </property>
  <property fmtid="{D5CDD505-2E9C-101B-9397-08002B2CF9AE}" pid="15" name="Subject areas">
    <vt:lpwstr/>
  </property>
  <property fmtid="{D5CDD505-2E9C-101B-9397-08002B2CF9AE}" pid="16" name="Academic Partner">
    <vt:lpwstr/>
  </property>
  <property fmtid="{D5CDD505-2E9C-101B-9397-08002B2CF9AE}" pid="17" name="UHI classification">
    <vt:lpwstr/>
  </property>
  <property fmtid="{D5CDD505-2E9C-101B-9397-08002B2CF9AE}" pid="18" name="Document category">
    <vt:lpwstr/>
  </property>
</Properties>
</file>