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B42B5" w14:textId="570C57A7" w:rsidR="00CA5993" w:rsidRDefault="00CA5993" w:rsidP="00CA5993">
      <w:pPr>
        <w:jc w:val="center"/>
        <w:rPr>
          <w:rFonts w:ascii="Calibri" w:hAnsi="Calibri" w:cs="Calibri"/>
          <w:b/>
          <w:bCs/>
          <w:sz w:val="32"/>
          <w:szCs w:val="32"/>
        </w:rPr>
      </w:pPr>
      <w:r w:rsidRPr="00CA5993">
        <w:rPr>
          <w:b/>
          <w:bCs/>
          <w:noProof/>
          <w:sz w:val="32"/>
          <w:szCs w:val="32"/>
        </w:rPr>
        <w:drawing>
          <wp:anchor distT="0" distB="0" distL="114300" distR="114300" simplePos="0" relativeHeight="251658240" behindDoc="0" locked="0" layoutInCell="1" allowOverlap="1" wp14:anchorId="56E8C457" wp14:editId="740B42E5">
            <wp:simplePos x="0" y="0"/>
            <wp:positionH relativeFrom="margin">
              <wp:posOffset>38100</wp:posOffset>
            </wp:positionH>
            <wp:positionV relativeFrom="paragraph">
              <wp:posOffset>28575</wp:posOffset>
            </wp:positionV>
            <wp:extent cx="1790700" cy="680833"/>
            <wp:effectExtent l="0" t="0" r="0" b="508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9005" cy="683991"/>
                    </a:xfrm>
                    <a:prstGeom prst="rect">
                      <a:avLst/>
                    </a:prstGeom>
                  </pic:spPr>
                </pic:pic>
              </a:graphicData>
            </a:graphic>
            <wp14:sizeRelH relativeFrom="margin">
              <wp14:pctWidth>0</wp14:pctWidth>
            </wp14:sizeRelH>
            <wp14:sizeRelV relativeFrom="margin">
              <wp14:pctHeight>0</wp14:pctHeight>
            </wp14:sizeRelV>
          </wp:anchor>
        </w:drawing>
      </w:r>
    </w:p>
    <w:p w14:paraId="2DFAF6A8" w14:textId="548A41D4" w:rsidR="00CA5993" w:rsidRDefault="00CA5993" w:rsidP="00CA5993">
      <w:pPr>
        <w:jc w:val="center"/>
        <w:rPr>
          <w:rFonts w:ascii="Calibri" w:hAnsi="Calibri" w:cs="Calibri"/>
          <w:b/>
          <w:bCs/>
          <w:sz w:val="32"/>
          <w:szCs w:val="32"/>
        </w:rPr>
      </w:pPr>
    </w:p>
    <w:p w14:paraId="4BBA29C4" w14:textId="77F15978" w:rsidR="00B57D47" w:rsidRPr="00CA5993" w:rsidRDefault="00CA5993" w:rsidP="00CA5993">
      <w:pPr>
        <w:jc w:val="center"/>
        <w:rPr>
          <w:rFonts w:ascii="Calibri" w:hAnsi="Calibri" w:cs="Calibri"/>
          <w:b/>
          <w:bCs/>
          <w:sz w:val="32"/>
          <w:szCs w:val="32"/>
        </w:rPr>
      </w:pPr>
      <w:r w:rsidRPr="00CA5993">
        <w:rPr>
          <w:rFonts w:ascii="Calibri" w:hAnsi="Calibri" w:cs="Calibri"/>
          <w:b/>
          <w:bCs/>
          <w:sz w:val="32"/>
          <w:szCs w:val="32"/>
        </w:rPr>
        <w:t>University of the Highlands &amp; Islands</w:t>
      </w:r>
    </w:p>
    <w:p w14:paraId="67230C2C" w14:textId="0D8A7C7D" w:rsidR="00CA5993" w:rsidRPr="00CA5993" w:rsidRDefault="00CA5993" w:rsidP="00CA5993">
      <w:pPr>
        <w:jc w:val="center"/>
        <w:rPr>
          <w:rFonts w:ascii="Calibri" w:hAnsi="Calibri" w:cs="Calibri"/>
          <w:b/>
          <w:bCs/>
          <w:sz w:val="32"/>
          <w:szCs w:val="32"/>
        </w:rPr>
      </w:pPr>
      <w:r w:rsidRPr="00CA5993">
        <w:rPr>
          <w:rFonts w:ascii="Calibri" w:hAnsi="Calibri" w:cs="Calibri"/>
          <w:b/>
          <w:bCs/>
          <w:sz w:val="32"/>
          <w:szCs w:val="32"/>
        </w:rPr>
        <w:t>Quality Enhancement and Standards Review</w:t>
      </w:r>
    </w:p>
    <w:p w14:paraId="04DBB521" w14:textId="6FAF7F62" w:rsidR="00CA5993" w:rsidRPr="00CA5993" w:rsidRDefault="00CA5993" w:rsidP="00CA5993">
      <w:pPr>
        <w:jc w:val="center"/>
        <w:rPr>
          <w:rFonts w:ascii="Calibri" w:hAnsi="Calibri" w:cs="Calibri"/>
          <w:b/>
          <w:bCs/>
          <w:sz w:val="32"/>
          <w:szCs w:val="32"/>
        </w:rPr>
      </w:pPr>
      <w:r w:rsidRPr="00CA5993">
        <w:rPr>
          <w:rFonts w:ascii="Calibri" w:hAnsi="Calibri" w:cs="Calibri"/>
          <w:b/>
          <w:bCs/>
          <w:sz w:val="32"/>
          <w:szCs w:val="32"/>
        </w:rPr>
        <w:t>Action Plan and Progress Update</w:t>
      </w:r>
    </w:p>
    <w:p w14:paraId="0E49EE0F" w14:textId="77777777" w:rsidR="00CA5993" w:rsidRDefault="00CA5993" w:rsidP="00CA5993">
      <w:pPr>
        <w:jc w:val="center"/>
        <w:rPr>
          <w:rFonts w:ascii="Calibri" w:hAnsi="Calibri" w:cs="Calibri"/>
        </w:rPr>
      </w:pPr>
    </w:p>
    <w:p w14:paraId="7610B042" w14:textId="24C5E146" w:rsidR="00CA5993" w:rsidRDefault="00CA5993" w:rsidP="00CA5993">
      <w:pPr>
        <w:rPr>
          <w:rFonts w:ascii="Calibri" w:hAnsi="Calibri" w:cs="Calibri"/>
        </w:rPr>
      </w:pPr>
      <w:r w:rsidRPr="00CA5993">
        <w:rPr>
          <w:rFonts w:ascii="Calibri" w:hAnsi="Calibri" w:cs="Calibri"/>
        </w:rPr>
        <w:t xml:space="preserve">The University was reviewed by the Quality Assurance Agency Scotland (QAA) in </w:t>
      </w:r>
      <w:r>
        <w:rPr>
          <w:rFonts w:ascii="Calibri" w:hAnsi="Calibri" w:cs="Calibri"/>
        </w:rPr>
        <w:t>May</w:t>
      </w:r>
      <w:r w:rsidRPr="00CA5993">
        <w:rPr>
          <w:rFonts w:ascii="Calibri" w:hAnsi="Calibri" w:cs="Calibri"/>
        </w:rPr>
        <w:t xml:space="preserve"> 2024 using the Quality Enhancement and Standards Review (QESR) method. </w:t>
      </w:r>
      <w:r>
        <w:rPr>
          <w:rFonts w:ascii="Calibri" w:hAnsi="Calibri" w:cs="Calibri"/>
        </w:rPr>
        <w:t xml:space="preserve"> </w:t>
      </w:r>
      <w:r w:rsidRPr="00CA5993">
        <w:rPr>
          <w:rFonts w:ascii="Calibri" w:hAnsi="Calibri" w:cs="Calibri"/>
        </w:rPr>
        <w:t xml:space="preserve">The University received </w:t>
      </w:r>
      <w:r>
        <w:rPr>
          <w:rFonts w:ascii="Calibri" w:hAnsi="Calibri" w:cs="Calibri"/>
        </w:rPr>
        <w:t>one</w:t>
      </w:r>
      <w:r w:rsidRPr="00CA5993">
        <w:rPr>
          <w:rFonts w:ascii="Calibri" w:hAnsi="Calibri" w:cs="Calibri"/>
        </w:rPr>
        <w:t xml:space="preserve"> commendation and one recommendation.</w:t>
      </w:r>
      <w:r>
        <w:rPr>
          <w:rFonts w:ascii="Calibri" w:hAnsi="Calibri" w:cs="Calibri"/>
        </w:rPr>
        <w:t xml:space="preserve"> </w:t>
      </w:r>
      <w:r w:rsidRPr="00CA5993">
        <w:rPr>
          <w:rFonts w:ascii="Calibri" w:hAnsi="Calibri" w:cs="Calibri"/>
        </w:rPr>
        <w:t xml:space="preserve"> The report published by the QAA can be found on the </w:t>
      </w:r>
      <w:hyperlink r:id="rId9" w:history="1">
        <w:r w:rsidRPr="007E2CEA">
          <w:rPr>
            <w:rStyle w:val="Hyperlink"/>
            <w:rFonts w:ascii="Calibri" w:hAnsi="Calibri" w:cs="Calibri"/>
          </w:rPr>
          <w:t>University webpage</w:t>
        </w:r>
      </w:hyperlink>
      <w:r w:rsidR="007E2CEA">
        <w:rPr>
          <w:rFonts w:ascii="Calibri" w:hAnsi="Calibri" w:cs="Calibri"/>
        </w:rPr>
        <w:t>.</w:t>
      </w:r>
      <w:r w:rsidRPr="00CA5993">
        <w:rPr>
          <w:rFonts w:ascii="Calibri" w:hAnsi="Calibri" w:cs="Calibri"/>
        </w:rPr>
        <w:t xml:space="preserve"> This action plan sets out the University’s response to the recommendation.</w:t>
      </w:r>
    </w:p>
    <w:p w14:paraId="1A5FA054" w14:textId="295E6777" w:rsidR="00CA5993" w:rsidRDefault="00CA5993" w:rsidP="00CA5993">
      <w:pPr>
        <w:spacing w:after="0" w:line="240" w:lineRule="auto"/>
        <w:rPr>
          <w:rFonts w:ascii="Calibri" w:hAnsi="Calibri" w:cs="Calibri"/>
        </w:rPr>
      </w:pPr>
    </w:p>
    <w:p w14:paraId="4BB7C314" w14:textId="3E23E67E" w:rsidR="00CA5993" w:rsidRDefault="00CA5993" w:rsidP="00CA5993">
      <w:pPr>
        <w:rPr>
          <w:rFonts w:ascii="Calibri" w:hAnsi="Calibri" w:cs="Calibri"/>
        </w:rPr>
      </w:pPr>
      <w:r w:rsidRPr="069C1D2E">
        <w:rPr>
          <w:rFonts w:ascii="Calibri" w:hAnsi="Calibri" w:cs="Calibri"/>
          <w:b/>
          <w:bCs/>
        </w:rPr>
        <w:t>Recommendation</w:t>
      </w:r>
      <w:r w:rsidRPr="069C1D2E">
        <w:rPr>
          <w:rFonts w:ascii="Calibri" w:hAnsi="Calibri" w:cs="Calibri"/>
        </w:rPr>
        <w:t>:</w:t>
      </w:r>
      <w:r>
        <w:br/>
      </w:r>
      <w:r w:rsidRPr="069C1D2E">
        <w:rPr>
          <w:rFonts w:ascii="Calibri" w:hAnsi="Calibri" w:cs="Calibri"/>
          <w:b/>
          <w:bCs/>
        </w:rPr>
        <w:t>Professional development and opportunities for postgraduate research students with regard to teaching:</w:t>
      </w:r>
      <w:r w:rsidRPr="069C1D2E">
        <w:rPr>
          <w:rFonts w:ascii="Calibri" w:hAnsi="Calibri" w:cs="Calibri"/>
        </w:rPr>
        <w:t xml:space="preserve"> While recognising that some work has taken place in this area since the Enhancement-led Institutional Review (ELIR 4), a number of issues remains to be addressed, including the need for postgraduate research students (PGRs) to have completed training before they teach, very limited opportunities provided for PGRs who want to teach, an inconsistent understanding across the University of training requirements and a lack of clarity around responsibility for addressing these issues. The University is asked to give greater urgency to its work in this area.</w:t>
      </w:r>
    </w:p>
    <w:tbl>
      <w:tblPr>
        <w:tblStyle w:val="TableGrid"/>
        <w:tblW w:w="0" w:type="auto"/>
        <w:tblLook w:val="04A0" w:firstRow="1" w:lastRow="0" w:firstColumn="1" w:lastColumn="0" w:noHBand="0" w:noVBand="1"/>
      </w:tblPr>
      <w:tblGrid>
        <w:gridCol w:w="3486"/>
        <w:gridCol w:w="3486"/>
        <w:gridCol w:w="1744"/>
        <w:gridCol w:w="1744"/>
        <w:gridCol w:w="1744"/>
        <w:gridCol w:w="1744"/>
      </w:tblGrid>
      <w:tr w:rsidR="00CA5993" w:rsidRPr="00CA5993" w14:paraId="335CE22B" w14:textId="77777777" w:rsidTr="59002891">
        <w:trPr>
          <w:tblHeader/>
        </w:trPr>
        <w:tc>
          <w:tcPr>
            <w:tcW w:w="3486" w:type="dxa"/>
            <w:shd w:val="clear" w:color="auto" w:fill="D9D9D9" w:themeFill="background1" w:themeFillShade="D9"/>
            <w:vAlign w:val="center"/>
          </w:tcPr>
          <w:p w14:paraId="366138DD" w14:textId="209E3D19" w:rsidR="00CA5993" w:rsidRPr="00CA5993" w:rsidRDefault="00CA5993" w:rsidP="00CA5993">
            <w:pPr>
              <w:rPr>
                <w:rFonts w:ascii="Calibri" w:hAnsi="Calibri" w:cs="Calibri"/>
                <w:b/>
                <w:bCs/>
              </w:rPr>
            </w:pPr>
            <w:r w:rsidRPr="00CA5993">
              <w:rPr>
                <w:rFonts w:ascii="Calibri" w:hAnsi="Calibri" w:cs="Calibri"/>
                <w:b/>
                <w:bCs/>
              </w:rPr>
              <w:t>Actions</w:t>
            </w:r>
          </w:p>
        </w:tc>
        <w:tc>
          <w:tcPr>
            <w:tcW w:w="3486" w:type="dxa"/>
            <w:shd w:val="clear" w:color="auto" w:fill="D9D9D9" w:themeFill="background1" w:themeFillShade="D9"/>
            <w:vAlign w:val="center"/>
          </w:tcPr>
          <w:p w14:paraId="0EC0279C" w14:textId="49624720" w:rsidR="00CA5993" w:rsidRPr="00CA5993" w:rsidRDefault="00CA5993" w:rsidP="00CA5993">
            <w:pPr>
              <w:rPr>
                <w:rFonts w:ascii="Calibri" w:hAnsi="Calibri" w:cs="Calibri"/>
                <w:b/>
                <w:bCs/>
              </w:rPr>
            </w:pPr>
            <w:r w:rsidRPr="00CA5993">
              <w:rPr>
                <w:rFonts w:ascii="Calibri" w:hAnsi="Calibri" w:cs="Calibri"/>
                <w:b/>
                <w:bCs/>
              </w:rPr>
              <w:t>Activity</w:t>
            </w:r>
          </w:p>
        </w:tc>
        <w:tc>
          <w:tcPr>
            <w:tcW w:w="1744" w:type="dxa"/>
            <w:shd w:val="clear" w:color="auto" w:fill="D9D9D9" w:themeFill="background1" w:themeFillShade="D9"/>
          </w:tcPr>
          <w:p w14:paraId="7CBC492F" w14:textId="20D75534" w:rsidR="00CA5993" w:rsidRPr="00CA5993" w:rsidRDefault="00CA5993" w:rsidP="00CA5993">
            <w:pPr>
              <w:rPr>
                <w:rFonts w:ascii="Calibri" w:hAnsi="Calibri" w:cs="Calibri"/>
                <w:b/>
                <w:bCs/>
              </w:rPr>
            </w:pPr>
            <w:r w:rsidRPr="00CA5993">
              <w:rPr>
                <w:rFonts w:ascii="Calibri" w:hAnsi="Calibri" w:cs="Calibri"/>
                <w:b/>
                <w:bCs/>
              </w:rPr>
              <w:t>Proposed timeline</w:t>
            </w:r>
          </w:p>
        </w:tc>
        <w:tc>
          <w:tcPr>
            <w:tcW w:w="1744" w:type="dxa"/>
            <w:shd w:val="clear" w:color="auto" w:fill="D9D9D9" w:themeFill="background1" w:themeFillShade="D9"/>
          </w:tcPr>
          <w:p w14:paraId="5E509525" w14:textId="3416DA46" w:rsidR="00CA5993" w:rsidRPr="00CA5993" w:rsidRDefault="00CA5993" w:rsidP="00CA5993">
            <w:pPr>
              <w:rPr>
                <w:rFonts w:ascii="Calibri" w:hAnsi="Calibri" w:cs="Calibri"/>
                <w:b/>
                <w:bCs/>
              </w:rPr>
            </w:pPr>
            <w:r w:rsidRPr="00CA5993">
              <w:rPr>
                <w:rFonts w:ascii="Calibri" w:hAnsi="Calibri" w:cs="Calibri"/>
                <w:b/>
                <w:bCs/>
              </w:rPr>
              <w:t>Responsible person(s)</w:t>
            </w:r>
          </w:p>
        </w:tc>
        <w:tc>
          <w:tcPr>
            <w:tcW w:w="1744" w:type="dxa"/>
            <w:shd w:val="clear" w:color="auto" w:fill="D9D9D9" w:themeFill="background1" w:themeFillShade="D9"/>
          </w:tcPr>
          <w:p w14:paraId="54769D0F" w14:textId="277CCE84" w:rsidR="00CA5993" w:rsidRPr="00CA5993" w:rsidRDefault="00CA5993" w:rsidP="00CA5993">
            <w:pPr>
              <w:rPr>
                <w:rFonts w:ascii="Calibri" w:hAnsi="Calibri" w:cs="Calibri"/>
                <w:b/>
                <w:bCs/>
              </w:rPr>
            </w:pPr>
            <w:r w:rsidRPr="00CA5993">
              <w:rPr>
                <w:rFonts w:ascii="Calibri" w:hAnsi="Calibri" w:cs="Calibri"/>
                <w:b/>
                <w:bCs/>
              </w:rPr>
              <w:t>Responsible committee</w:t>
            </w:r>
          </w:p>
        </w:tc>
        <w:tc>
          <w:tcPr>
            <w:tcW w:w="1744" w:type="dxa"/>
            <w:shd w:val="clear" w:color="auto" w:fill="D9D9D9" w:themeFill="background1" w:themeFillShade="D9"/>
          </w:tcPr>
          <w:p w14:paraId="65742283" w14:textId="7A0B7491" w:rsidR="00CA5993" w:rsidRPr="00CA5993" w:rsidRDefault="00CA5993" w:rsidP="00CA5993">
            <w:pPr>
              <w:rPr>
                <w:rFonts w:ascii="Calibri" w:hAnsi="Calibri" w:cs="Calibri"/>
                <w:b/>
                <w:bCs/>
              </w:rPr>
            </w:pPr>
            <w:r w:rsidRPr="00CA5993">
              <w:rPr>
                <w:rFonts w:ascii="Calibri" w:hAnsi="Calibri" w:cs="Calibri"/>
                <w:b/>
                <w:bCs/>
              </w:rPr>
              <w:t>Progress update</w:t>
            </w:r>
          </w:p>
        </w:tc>
      </w:tr>
      <w:tr w:rsidR="22268B72" w14:paraId="0F281982" w14:textId="77777777" w:rsidTr="59002891">
        <w:trPr>
          <w:trHeight w:val="300"/>
        </w:trPr>
        <w:tc>
          <w:tcPr>
            <w:tcW w:w="3486" w:type="dxa"/>
          </w:tcPr>
          <w:p w14:paraId="177367EC" w14:textId="4B08573E" w:rsidR="48927DE2" w:rsidRDefault="48927DE2" w:rsidP="22268B72">
            <w:r w:rsidRPr="22268B72">
              <w:rPr>
                <w:rFonts w:ascii="Calibri" w:hAnsi="Calibri" w:cs="Calibri"/>
              </w:rPr>
              <w:t xml:space="preserve">Discuss recommendation at Research Degree Committee and Quality Assurance and Enhancement Committee to agree next steps. </w:t>
            </w:r>
          </w:p>
          <w:p w14:paraId="1556C988" w14:textId="429E92B4" w:rsidR="22268B72" w:rsidRDefault="22268B72" w:rsidP="22268B72">
            <w:pPr>
              <w:rPr>
                <w:rFonts w:ascii="Calibri" w:hAnsi="Calibri" w:cs="Calibri"/>
              </w:rPr>
            </w:pPr>
          </w:p>
        </w:tc>
        <w:tc>
          <w:tcPr>
            <w:tcW w:w="3486" w:type="dxa"/>
          </w:tcPr>
          <w:p w14:paraId="1F290C65" w14:textId="39E5C2FE" w:rsidR="22268B72" w:rsidRDefault="22268B72" w:rsidP="22268B72">
            <w:pPr>
              <w:rPr>
                <w:rFonts w:ascii="Calibri" w:hAnsi="Calibri" w:cs="Calibri"/>
              </w:rPr>
            </w:pPr>
          </w:p>
        </w:tc>
        <w:tc>
          <w:tcPr>
            <w:tcW w:w="1744" w:type="dxa"/>
          </w:tcPr>
          <w:p w14:paraId="4CBD595C" w14:textId="72F2F35C" w:rsidR="48927DE2" w:rsidRDefault="006C412F" w:rsidP="22268B72">
            <w:pPr>
              <w:rPr>
                <w:rFonts w:ascii="Calibri" w:hAnsi="Calibri" w:cs="Calibri"/>
              </w:rPr>
            </w:pPr>
            <w:r>
              <w:rPr>
                <w:rFonts w:ascii="Calibri" w:hAnsi="Calibri" w:cs="Calibri"/>
              </w:rPr>
              <w:t>September 2024</w:t>
            </w:r>
          </w:p>
        </w:tc>
        <w:tc>
          <w:tcPr>
            <w:tcW w:w="1744" w:type="dxa"/>
          </w:tcPr>
          <w:p w14:paraId="75BD1BB8" w14:textId="52DA4AB0" w:rsidR="48927DE2" w:rsidRDefault="48927DE2" w:rsidP="22268B72">
            <w:pPr>
              <w:rPr>
                <w:rFonts w:ascii="Calibri" w:hAnsi="Calibri" w:cs="Calibri"/>
              </w:rPr>
            </w:pPr>
            <w:r w:rsidRPr="00873211">
              <w:rPr>
                <w:rFonts w:ascii="Calibri" w:hAnsi="Calibri" w:cs="Calibri"/>
              </w:rPr>
              <w:t>Dean of Learning</w:t>
            </w:r>
            <w:r w:rsidR="4EBF133F" w:rsidRPr="00873211">
              <w:rPr>
                <w:rFonts w:ascii="Calibri" w:hAnsi="Calibri" w:cs="Calibri"/>
              </w:rPr>
              <w:t xml:space="preserve"> and Teaching</w:t>
            </w:r>
          </w:p>
        </w:tc>
        <w:tc>
          <w:tcPr>
            <w:tcW w:w="1744" w:type="dxa"/>
          </w:tcPr>
          <w:p w14:paraId="56A795A7" w14:textId="4F1C0307" w:rsidR="48927DE2" w:rsidRDefault="48927DE2" w:rsidP="22268B72">
            <w:r w:rsidRPr="22268B72">
              <w:rPr>
                <w:rFonts w:ascii="Calibri" w:hAnsi="Calibri" w:cs="Calibri"/>
              </w:rPr>
              <w:t>Research Degree Committee (RDC)</w:t>
            </w:r>
          </w:p>
          <w:p w14:paraId="2C3C7125" w14:textId="100DFA15" w:rsidR="22268B72" w:rsidRDefault="22268B72" w:rsidP="22268B72">
            <w:pPr>
              <w:rPr>
                <w:rFonts w:ascii="Calibri" w:hAnsi="Calibri" w:cs="Calibri"/>
              </w:rPr>
            </w:pPr>
          </w:p>
          <w:p w14:paraId="3F140F46" w14:textId="02679672" w:rsidR="48927DE2" w:rsidRDefault="48927DE2" w:rsidP="22268B72">
            <w:r w:rsidRPr="22268B72">
              <w:rPr>
                <w:rFonts w:ascii="Calibri" w:hAnsi="Calibri" w:cs="Calibri"/>
              </w:rPr>
              <w:t xml:space="preserve">Quality Assurance and Enhancement </w:t>
            </w:r>
            <w:r w:rsidRPr="22268B72">
              <w:rPr>
                <w:rFonts w:ascii="Calibri" w:hAnsi="Calibri" w:cs="Calibri"/>
              </w:rPr>
              <w:lastRenderedPageBreak/>
              <w:t>Committee (QAEC)</w:t>
            </w:r>
          </w:p>
        </w:tc>
        <w:tc>
          <w:tcPr>
            <w:tcW w:w="1744" w:type="dxa"/>
          </w:tcPr>
          <w:p w14:paraId="05C485FD" w14:textId="19687553" w:rsidR="48927DE2" w:rsidRDefault="48927DE2" w:rsidP="22268B72">
            <w:pPr>
              <w:rPr>
                <w:rFonts w:ascii="Calibri" w:hAnsi="Calibri" w:cs="Calibri"/>
              </w:rPr>
            </w:pPr>
            <w:r w:rsidRPr="22D5F3FF">
              <w:rPr>
                <w:rFonts w:ascii="Calibri" w:hAnsi="Calibri" w:cs="Calibri"/>
              </w:rPr>
              <w:lastRenderedPageBreak/>
              <w:t>Complete</w:t>
            </w:r>
            <w:r w:rsidR="0153B8BB" w:rsidRPr="22D5F3FF">
              <w:rPr>
                <w:rFonts w:ascii="Calibri" w:hAnsi="Calibri" w:cs="Calibri"/>
              </w:rPr>
              <w:t>.</w:t>
            </w:r>
          </w:p>
          <w:p w14:paraId="752D9F3D" w14:textId="77777777" w:rsidR="005756B4" w:rsidRPr="005756B4" w:rsidRDefault="005756B4" w:rsidP="22268B72">
            <w:pPr>
              <w:rPr>
                <w:rFonts w:ascii="Calibri" w:hAnsi="Calibri" w:cs="Calibri"/>
              </w:rPr>
            </w:pPr>
          </w:p>
          <w:p w14:paraId="4291750A" w14:textId="0F132235" w:rsidR="22268B72" w:rsidRDefault="005756B4" w:rsidP="42469144">
            <w:pPr>
              <w:rPr>
                <w:rFonts w:ascii="Calibri" w:hAnsi="Calibri" w:cs="Calibri"/>
              </w:rPr>
            </w:pPr>
            <w:r w:rsidRPr="22D5F3FF">
              <w:rPr>
                <w:rFonts w:ascii="Calibri" w:hAnsi="Calibri" w:cs="Calibri"/>
              </w:rPr>
              <w:t xml:space="preserve">Agreed to </w:t>
            </w:r>
            <w:r w:rsidR="003021D2" w:rsidRPr="22D5F3FF">
              <w:rPr>
                <w:rFonts w:ascii="Calibri" w:hAnsi="Calibri" w:cs="Calibri"/>
              </w:rPr>
              <w:t xml:space="preserve">produce </w:t>
            </w:r>
            <w:r w:rsidRPr="22D5F3FF">
              <w:rPr>
                <w:rFonts w:ascii="Calibri" w:hAnsi="Calibri" w:cs="Calibri"/>
              </w:rPr>
              <w:t xml:space="preserve">project plan for Designing and Implementing a </w:t>
            </w:r>
            <w:r w:rsidRPr="22D5F3FF">
              <w:rPr>
                <w:rFonts w:ascii="Calibri" w:hAnsi="Calibri" w:cs="Calibri"/>
              </w:rPr>
              <w:lastRenderedPageBreak/>
              <w:t>UHI PhD Teaching Programme</w:t>
            </w:r>
            <w:r w:rsidR="7E913AC7" w:rsidRPr="22D5F3FF">
              <w:rPr>
                <w:rFonts w:ascii="Calibri" w:hAnsi="Calibri" w:cs="Calibri"/>
              </w:rPr>
              <w:t>.</w:t>
            </w:r>
          </w:p>
          <w:p w14:paraId="08385859" w14:textId="5C96BD75" w:rsidR="22268B72" w:rsidRDefault="22268B72" w:rsidP="22268B72">
            <w:pPr>
              <w:rPr>
                <w:rFonts w:ascii="Calibri" w:hAnsi="Calibri" w:cs="Calibri"/>
              </w:rPr>
            </w:pPr>
          </w:p>
        </w:tc>
      </w:tr>
      <w:tr w:rsidR="22268B72" w14:paraId="7CF69CB6" w14:textId="77777777" w:rsidTr="59002891">
        <w:trPr>
          <w:trHeight w:val="300"/>
        </w:trPr>
        <w:tc>
          <w:tcPr>
            <w:tcW w:w="3486" w:type="dxa"/>
          </w:tcPr>
          <w:p w14:paraId="074D8283" w14:textId="14648B6B" w:rsidR="48927DE2" w:rsidRDefault="48927DE2" w:rsidP="22268B72">
            <w:pPr>
              <w:rPr>
                <w:rFonts w:ascii="Calibri" w:hAnsi="Calibri" w:cs="Calibri"/>
              </w:rPr>
            </w:pPr>
            <w:r w:rsidRPr="22D5F3FF">
              <w:rPr>
                <w:rFonts w:ascii="Calibri" w:hAnsi="Calibri" w:cs="Calibri"/>
              </w:rPr>
              <w:lastRenderedPageBreak/>
              <w:t xml:space="preserve">Produce </w:t>
            </w:r>
            <w:r w:rsidR="009F49D8" w:rsidRPr="22D5F3FF">
              <w:rPr>
                <w:rFonts w:ascii="Calibri" w:hAnsi="Calibri" w:cs="Calibri"/>
              </w:rPr>
              <w:t xml:space="preserve">and </w:t>
            </w:r>
            <w:r w:rsidR="6D1E6D1E" w:rsidRPr="22D5F3FF">
              <w:rPr>
                <w:rFonts w:ascii="Calibri" w:hAnsi="Calibri" w:cs="Calibri"/>
              </w:rPr>
              <w:t>agree</w:t>
            </w:r>
            <w:r w:rsidR="009F49D8" w:rsidRPr="22D5F3FF">
              <w:rPr>
                <w:rFonts w:ascii="Calibri" w:hAnsi="Calibri" w:cs="Calibri"/>
              </w:rPr>
              <w:t xml:space="preserve"> </w:t>
            </w:r>
            <w:r w:rsidRPr="22D5F3FF">
              <w:rPr>
                <w:rFonts w:ascii="Calibri" w:hAnsi="Calibri" w:cs="Calibri"/>
              </w:rPr>
              <w:t xml:space="preserve">project plan for </w:t>
            </w:r>
            <w:r w:rsidR="7C331011" w:rsidRPr="22D5F3FF">
              <w:rPr>
                <w:rFonts w:ascii="Calibri" w:hAnsi="Calibri" w:cs="Calibri"/>
              </w:rPr>
              <w:t>d</w:t>
            </w:r>
            <w:r w:rsidRPr="22D5F3FF">
              <w:rPr>
                <w:rFonts w:ascii="Calibri" w:hAnsi="Calibri" w:cs="Calibri"/>
              </w:rPr>
              <w:t xml:space="preserve">esigning and </w:t>
            </w:r>
            <w:r w:rsidR="24689322" w:rsidRPr="22D5F3FF">
              <w:rPr>
                <w:rFonts w:ascii="Calibri" w:hAnsi="Calibri" w:cs="Calibri"/>
              </w:rPr>
              <w:t>i</w:t>
            </w:r>
            <w:r w:rsidRPr="22D5F3FF">
              <w:rPr>
                <w:rFonts w:ascii="Calibri" w:hAnsi="Calibri" w:cs="Calibri"/>
              </w:rPr>
              <w:t>mplementing a UHI PhD Teaching Programme</w:t>
            </w:r>
            <w:r w:rsidR="1014556E" w:rsidRPr="22D5F3FF">
              <w:rPr>
                <w:rFonts w:ascii="Calibri" w:hAnsi="Calibri" w:cs="Calibri"/>
              </w:rPr>
              <w:t>.</w:t>
            </w:r>
          </w:p>
        </w:tc>
        <w:tc>
          <w:tcPr>
            <w:tcW w:w="3486" w:type="dxa"/>
          </w:tcPr>
          <w:p w14:paraId="3566187B" w14:textId="471FE68B" w:rsidR="48927DE2" w:rsidRDefault="48927DE2" w:rsidP="22268B72">
            <w:pPr>
              <w:rPr>
                <w:rFonts w:ascii="Calibri" w:hAnsi="Calibri" w:cs="Calibri"/>
              </w:rPr>
            </w:pPr>
            <w:r w:rsidRPr="22268B72">
              <w:rPr>
                <w:rFonts w:ascii="Calibri" w:hAnsi="Calibri" w:cs="Calibri"/>
              </w:rPr>
              <w:t>Discussion at RDC/QAEC</w:t>
            </w:r>
          </w:p>
          <w:p w14:paraId="47C2CD53" w14:textId="2858E53B" w:rsidR="48927DE2" w:rsidRDefault="48927DE2" w:rsidP="22268B72">
            <w:pPr>
              <w:rPr>
                <w:rFonts w:ascii="Calibri" w:hAnsi="Calibri" w:cs="Calibri"/>
              </w:rPr>
            </w:pPr>
            <w:r w:rsidRPr="22268B72">
              <w:rPr>
                <w:rFonts w:ascii="Calibri" w:hAnsi="Calibri" w:cs="Calibri"/>
              </w:rPr>
              <w:t>Agree aims</w:t>
            </w:r>
          </w:p>
          <w:p w14:paraId="78559C10" w14:textId="6D248109" w:rsidR="48927DE2" w:rsidRDefault="48927DE2" w:rsidP="22268B72">
            <w:pPr>
              <w:rPr>
                <w:rFonts w:ascii="Calibri" w:hAnsi="Calibri" w:cs="Calibri"/>
              </w:rPr>
            </w:pPr>
            <w:r w:rsidRPr="22268B72">
              <w:rPr>
                <w:rFonts w:ascii="Calibri" w:hAnsi="Calibri" w:cs="Calibri"/>
              </w:rPr>
              <w:t>Scope</w:t>
            </w:r>
          </w:p>
          <w:p w14:paraId="1FA2AC28" w14:textId="0BC4992B" w:rsidR="48927DE2" w:rsidRDefault="48927DE2" w:rsidP="22268B72">
            <w:r w:rsidRPr="22268B72">
              <w:rPr>
                <w:rFonts w:ascii="Calibri" w:hAnsi="Calibri" w:cs="Calibri"/>
              </w:rPr>
              <w:t>Implementation plan</w:t>
            </w:r>
          </w:p>
          <w:p w14:paraId="456BBE3E" w14:textId="45CA14BD" w:rsidR="22268B72" w:rsidRDefault="22268B72" w:rsidP="22268B72">
            <w:pPr>
              <w:rPr>
                <w:rFonts w:ascii="Calibri" w:hAnsi="Calibri" w:cs="Calibri"/>
              </w:rPr>
            </w:pPr>
          </w:p>
          <w:p w14:paraId="1425DE44" w14:textId="37ED4376" w:rsidR="22268B72" w:rsidRDefault="22268B72" w:rsidP="22268B72">
            <w:pPr>
              <w:rPr>
                <w:rFonts w:ascii="Calibri" w:hAnsi="Calibri" w:cs="Calibri"/>
              </w:rPr>
            </w:pPr>
          </w:p>
        </w:tc>
        <w:tc>
          <w:tcPr>
            <w:tcW w:w="1744" w:type="dxa"/>
          </w:tcPr>
          <w:p w14:paraId="7A0DA388" w14:textId="757011F3" w:rsidR="22268B72" w:rsidRDefault="6BB8E6C2" w:rsidP="22268B72">
            <w:pPr>
              <w:rPr>
                <w:rFonts w:ascii="Calibri" w:hAnsi="Calibri" w:cs="Calibri"/>
              </w:rPr>
            </w:pPr>
            <w:r w:rsidRPr="3EF48AD9">
              <w:rPr>
                <w:rFonts w:ascii="Calibri" w:hAnsi="Calibri" w:cs="Calibri"/>
              </w:rPr>
              <w:t>November 2024</w:t>
            </w:r>
          </w:p>
        </w:tc>
        <w:tc>
          <w:tcPr>
            <w:tcW w:w="1744" w:type="dxa"/>
          </w:tcPr>
          <w:p w14:paraId="4FAB7DE3" w14:textId="57BDC9F3" w:rsidR="48927DE2" w:rsidRDefault="48927DE2" w:rsidP="22268B72">
            <w:pPr>
              <w:rPr>
                <w:rFonts w:ascii="Calibri" w:hAnsi="Calibri" w:cs="Calibri"/>
              </w:rPr>
            </w:pPr>
            <w:r w:rsidRPr="22268B72">
              <w:rPr>
                <w:rFonts w:ascii="Calibri" w:hAnsi="Calibri" w:cs="Calibri"/>
              </w:rPr>
              <w:t>Dean of Student Experience</w:t>
            </w:r>
          </w:p>
        </w:tc>
        <w:tc>
          <w:tcPr>
            <w:tcW w:w="1744" w:type="dxa"/>
          </w:tcPr>
          <w:p w14:paraId="76509BD5" w14:textId="46CDAD55" w:rsidR="48927DE2" w:rsidRDefault="48927DE2" w:rsidP="22268B72">
            <w:pPr>
              <w:rPr>
                <w:rFonts w:ascii="Calibri" w:hAnsi="Calibri" w:cs="Calibri"/>
              </w:rPr>
            </w:pPr>
            <w:r w:rsidRPr="22268B72">
              <w:rPr>
                <w:rFonts w:ascii="Calibri" w:hAnsi="Calibri" w:cs="Calibri"/>
              </w:rPr>
              <w:t>QAEC</w:t>
            </w:r>
          </w:p>
        </w:tc>
        <w:tc>
          <w:tcPr>
            <w:tcW w:w="1744" w:type="dxa"/>
          </w:tcPr>
          <w:p w14:paraId="5508B999" w14:textId="353B1ACB" w:rsidR="66461466" w:rsidRDefault="66461466" w:rsidP="3EF48AD9">
            <w:pPr>
              <w:rPr>
                <w:rFonts w:ascii="Calibri" w:hAnsi="Calibri" w:cs="Calibri"/>
              </w:rPr>
            </w:pPr>
            <w:r w:rsidRPr="22D5F3FF">
              <w:rPr>
                <w:rFonts w:ascii="Calibri" w:hAnsi="Calibri" w:cs="Calibri"/>
              </w:rPr>
              <w:t>Complete</w:t>
            </w:r>
            <w:r w:rsidR="474A8AB4" w:rsidRPr="22D5F3FF">
              <w:rPr>
                <w:rFonts w:ascii="Calibri" w:hAnsi="Calibri" w:cs="Calibri"/>
              </w:rPr>
              <w:t>.</w:t>
            </w:r>
          </w:p>
          <w:p w14:paraId="2866982E" w14:textId="49976360" w:rsidR="3EF48AD9" w:rsidRDefault="3EF48AD9" w:rsidP="3EF48AD9">
            <w:pPr>
              <w:rPr>
                <w:rFonts w:ascii="Calibri" w:hAnsi="Calibri" w:cs="Calibri"/>
              </w:rPr>
            </w:pPr>
          </w:p>
          <w:p w14:paraId="7EE1B7C5" w14:textId="51B36EA7" w:rsidR="48927DE2" w:rsidRDefault="1C57008B" w:rsidP="22268B72">
            <w:pPr>
              <w:rPr>
                <w:rFonts w:ascii="Calibri" w:hAnsi="Calibri" w:cs="Calibri"/>
              </w:rPr>
            </w:pPr>
            <w:r w:rsidRPr="22D5F3FF">
              <w:rPr>
                <w:rFonts w:ascii="Calibri" w:hAnsi="Calibri" w:cs="Calibri"/>
              </w:rPr>
              <w:t>Plan endorsed by</w:t>
            </w:r>
            <w:r w:rsidR="48927DE2" w:rsidRPr="22D5F3FF">
              <w:rPr>
                <w:rFonts w:ascii="Calibri" w:hAnsi="Calibri" w:cs="Calibri"/>
              </w:rPr>
              <w:t xml:space="preserve"> QAEC </w:t>
            </w:r>
            <w:r w:rsidR="0320F048" w:rsidRPr="22D5F3FF">
              <w:rPr>
                <w:rFonts w:ascii="Calibri" w:hAnsi="Calibri" w:cs="Calibri"/>
              </w:rPr>
              <w:t xml:space="preserve">on </w:t>
            </w:r>
            <w:r w:rsidR="48927DE2" w:rsidRPr="22D5F3FF">
              <w:rPr>
                <w:rFonts w:ascii="Calibri" w:hAnsi="Calibri" w:cs="Calibri"/>
              </w:rPr>
              <w:t>19 November 2024</w:t>
            </w:r>
            <w:r w:rsidR="5149BCC6" w:rsidRPr="22D5F3FF">
              <w:rPr>
                <w:rFonts w:ascii="Calibri" w:hAnsi="Calibri" w:cs="Calibri"/>
              </w:rPr>
              <w:t xml:space="preserve"> and discussed in detail at RDC on 28 November 2024. </w:t>
            </w:r>
          </w:p>
        </w:tc>
      </w:tr>
      <w:tr w:rsidR="00F63E94" w14:paraId="6C29F15F" w14:textId="77777777" w:rsidTr="59002891">
        <w:trPr>
          <w:trHeight w:val="1140"/>
        </w:trPr>
        <w:tc>
          <w:tcPr>
            <w:tcW w:w="3486" w:type="dxa"/>
          </w:tcPr>
          <w:p w14:paraId="7799C51E" w14:textId="17182C6F" w:rsidR="00B57513" w:rsidRPr="50E4705E" w:rsidRDefault="59650F9D" w:rsidP="00873211">
            <w:pPr>
              <w:rPr>
                <w:rFonts w:ascii="Calibri" w:hAnsi="Calibri" w:cs="Calibri"/>
              </w:rPr>
            </w:pPr>
            <w:r w:rsidRPr="22D5F3FF">
              <w:rPr>
                <w:rFonts w:ascii="Calibri" w:hAnsi="Calibri" w:cs="Calibri"/>
              </w:rPr>
              <w:t xml:space="preserve">Implementation of plan for </w:t>
            </w:r>
            <w:r w:rsidR="1DFF3C7B" w:rsidRPr="22D5F3FF">
              <w:rPr>
                <w:rFonts w:ascii="Calibri" w:hAnsi="Calibri" w:cs="Calibri"/>
              </w:rPr>
              <w:t>UHI Ph</w:t>
            </w:r>
            <w:r w:rsidR="79A8BDB2" w:rsidRPr="22D5F3FF">
              <w:rPr>
                <w:rFonts w:ascii="Calibri" w:hAnsi="Calibri" w:cs="Calibri"/>
              </w:rPr>
              <w:t>D</w:t>
            </w:r>
            <w:r w:rsidR="1DFF3C7B" w:rsidRPr="22D5F3FF">
              <w:rPr>
                <w:rFonts w:ascii="Calibri" w:hAnsi="Calibri" w:cs="Calibri"/>
              </w:rPr>
              <w:t xml:space="preserve"> Teaching Programme</w:t>
            </w:r>
            <w:r w:rsidR="1014556E" w:rsidRPr="22D5F3FF">
              <w:rPr>
                <w:rFonts w:ascii="Calibri" w:hAnsi="Calibri" w:cs="Calibri"/>
              </w:rPr>
              <w:t>.</w:t>
            </w:r>
          </w:p>
        </w:tc>
        <w:tc>
          <w:tcPr>
            <w:tcW w:w="3486" w:type="dxa"/>
          </w:tcPr>
          <w:p w14:paraId="6181FA02" w14:textId="3F8D63AA" w:rsidR="009F49D8" w:rsidRDefault="009F49D8" w:rsidP="3EF48AD9">
            <w:pPr>
              <w:rPr>
                <w:rFonts w:ascii="Calibri" w:hAnsi="Calibri" w:cs="Calibri"/>
              </w:rPr>
            </w:pPr>
            <w:r w:rsidRPr="3EF48AD9">
              <w:rPr>
                <w:rFonts w:ascii="Calibri" w:hAnsi="Calibri" w:cs="Calibri"/>
              </w:rPr>
              <w:t xml:space="preserve">Implementation </w:t>
            </w:r>
            <w:r w:rsidR="1A7D55E5" w:rsidRPr="3EF48AD9">
              <w:rPr>
                <w:rFonts w:ascii="Calibri" w:hAnsi="Calibri" w:cs="Calibri"/>
              </w:rPr>
              <w:t>of the plan</w:t>
            </w:r>
          </w:p>
          <w:p w14:paraId="5BF286AE" w14:textId="0A47EF1C" w:rsidR="3EF48AD9" w:rsidRDefault="3EF48AD9" w:rsidP="3EF48AD9">
            <w:pPr>
              <w:rPr>
                <w:rFonts w:ascii="Calibri" w:hAnsi="Calibri" w:cs="Calibri"/>
              </w:rPr>
            </w:pPr>
          </w:p>
          <w:p w14:paraId="76A7C188" w14:textId="0E61150C" w:rsidR="048D9B65" w:rsidRDefault="048D9B65" w:rsidP="3EF48AD9">
            <w:pPr>
              <w:rPr>
                <w:rFonts w:ascii="Calibri" w:hAnsi="Calibri" w:cs="Calibri"/>
              </w:rPr>
            </w:pPr>
            <w:r w:rsidRPr="3EF48AD9">
              <w:rPr>
                <w:rFonts w:ascii="Calibri" w:hAnsi="Calibri" w:cs="Calibri"/>
              </w:rPr>
              <w:t>Phase 1</w:t>
            </w:r>
            <w:r w:rsidR="18B51571" w:rsidRPr="3EF48AD9">
              <w:rPr>
                <w:rFonts w:ascii="Calibri" w:hAnsi="Calibri" w:cs="Calibri"/>
              </w:rPr>
              <w:t xml:space="preserve"> (3 months)</w:t>
            </w:r>
          </w:p>
          <w:p w14:paraId="3175A593" w14:textId="48B5D789" w:rsidR="001B2F93" w:rsidRPr="00F0750B" w:rsidRDefault="001B2F93" w:rsidP="3EF48AD9">
            <w:pPr>
              <w:rPr>
                <w:rFonts w:ascii="Calibri" w:hAnsi="Calibri" w:cs="Calibri"/>
              </w:rPr>
            </w:pPr>
            <w:r w:rsidRPr="3EF48AD9">
              <w:rPr>
                <w:rFonts w:ascii="Calibri" w:hAnsi="Calibri" w:cs="Calibri"/>
              </w:rPr>
              <w:t xml:space="preserve">Research and </w:t>
            </w:r>
            <w:r w:rsidR="04EBC2A6" w:rsidRPr="3EF48AD9">
              <w:rPr>
                <w:rFonts w:ascii="Calibri" w:hAnsi="Calibri" w:cs="Calibri"/>
              </w:rPr>
              <w:t>c</w:t>
            </w:r>
            <w:r w:rsidRPr="3EF48AD9">
              <w:rPr>
                <w:rFonts w:ascii="Calibri" w:hAnsi="Calibri" w:cs="Calibri"/>
              </w:rPr>
              <w:t xml:space="preserve">onsultation </w:t>
            </w:r>
            <w:r w:rsidR="0760CC8C" w:rsidRPr="3EF48AD9">
              <w:rPr>
                <w:rFonts w:ascii="Calibri" w:hAnsi="Calibri" w:cs="Calibri"/>
              </w:rPr>
              <w:t xml:space="preserve">to </w:t>
            </w:r>
            <w:r w:rsidR="01452A2B" w:rsidRPr="3EF48AD9">
              <w:rPr>
                <w:rFonts w:ascii="Calibri" w:hAnsi="Calibri" w:cs="Calibri"/>
              </w:rPr>
              <w:t>include benchmarking existing models, survey and interviews</w:t>
            </w:r>
            <w:r w:rsidR="6BD682C4" w:rsidRPr="3EF48AD9">
              <w:rPr>
                <w:rFonts w:ascii="Calibri" w:hAnsi="Calibri" w:cs="Calibri"/>
              </w:rPr>
              <w:t xml:space="preserve"> with PhD students and consultation with key stakeholders including staff, senior managers</w:t>
            </w:r>
            <w:r w:rsidR="6DA13033" w:rsidRPr="3EF48AD9">
              <w:rPr>
                <w:rFonts w:ascii="Calibri" w:hAnsi="Calibri" w:cs="Calibri"/>
              </w:rPr>
              <w:t xml:space="preserve">, module and programme leaders. </w:t>
            </w:r>
          </w:p>
          <w:p w14:paraId="751DDBCA" w14:textId="5541CFD7" w:rsidR="3EF48AD9" w:rsidRDefault="3EF48AD9" w:rsidP="3EF48AD9">
            <w:pPr>
              <w:rPr>
                <w:rFonts w:ascii="Calibri" w:hAnsi="Calibri" w:cs="Calibri"/>
              </w:rPr>
            </w:pPr>
          </w:p>
          <w:p w14:paraId="2976F7A8" w14:textId="69F7A85E" w:rsidR="35404EE2" w:rsidRDefault="35404EE2" w:rsidP="3EF48AD9">
            <w:pPr>
              <w:rPr>
                <w:rFonts w:ascii="Calibri" w:hAnsi="Calibri" w:cs="Calibri"/>
              </w:rPr>
            </w:pPr>
            <w:r w:rsidRPr="3EF48AD9">
              <w:rPr>
                <w:rFonts w:ascii="Calibri" w:hAnsi="Calibri" w:cs="Calibri"/>
              </w:rPr>
              <w:t>Phase 2 (2 months)</w:t>
            </w:r>
          </w:p>
          <w:p w14:paraId="04811524" w14:textId="276020D2" w:rsidR="00F63E94" w:rsidRDefault="6C2EF38E" w:rsidP="3EF48AD9">
            <w:pPr>
              <w:rPr>
                <w:rFonts w:ascii="Calibri" w:hAnsi="Calibri" w:cs="Calibri"/>
              </w:rPr>
            </w:pPr>
            <w:r w:rsidRPr="3EF48AD9">
              <w:rPr>
                <w:rFonts w:ascii="Calibri" w:hAnsi="Calibri" w:cs="Calibri"/>
              </w:rPr>
              <w:t>Addressing Barriers</w:t>
            </w:r>
            <w:r w:rsidR="3A13518C" w:rsidRPr="3EF48AD9">
              <w:rPr>
                <w:rFonts w:ascii="Calibri" w:hAnsi="Calibri" w:cs="Calibri"/>
              </w:rPr>
              <w:t xml:space="preserve"> such as employment and contractual restrictions, </w:t>
            </w:r>
            <w:r w:rsidR="515F5666" w:rsidRPr="3EF48AD9">
              <w:rPr>
                <w:rFonts w:ascii="Calibri" w:hAnsi="Calibri" w:cs="Calibri"/>
              </w:rPr>
              <w:t>engaging UHI leadership</w:t>
            </w:r>
          </w:p>
          <w:p w14:paraId="7F08C8F7" w14:textId="50A380E8" w:rsidR="3EF48AD9" w:rsidRDefault="3EF48AD9" w:rsidP="3EF48AD9">
            <w:pPr>
              <w:rPr>
                <w:rFonts w:ascii="Calibri" w:hAnsi="Calibri" w:cs="Calibri"/>
              </w:rPr>
            </w:pPr>
          </w:p>
          <w:p w14:paraId="6F466529" w14:textId="1FC819B7" w:rsidR="515F5666" w:rsidRDefault="515F5666" w:rsidP="3EF48AD9">
            <w:pPr>
              <w:rPr>
                <w:rFonts w:ascii="Calibri" w:hAnsi="Calibri" w:cs="Calibri"/>
              </w:rPr>
            </w:pPr>
            <w:r w:rsidRPr="3EF48AD9">
              <w:rPr>
                <w:rFonts w:ascii="Calibri" w:hAnsi="Calibri" w:cs="Calibri"/>
              </w:rPr>
              <w:t>Phase 3 (4 months)</w:t>
            </w:r>
          </w:p>
          <w:p w14:paraId="6B29B71A" w14:textId="6A35CE25" w:rsidR="00F63E94" w:rsidRDefault="6C2EF38E" w:rsidP="3EF48AD9">
            <w:pPr>
              <w:rPr>
                <w:rFonts w:ascii="Calibri" w:hAnsi="Calibri" w:cs="Calibri"/>
              </w:rPr>
            </w:pPr>
            <w:r w:rsidRPr="3EF48AD9">
              <w:rPr>
                <w:rFonts w:ascii="Calibri" w:hAnsi="Calibri" w:cs="Calibri"/>
              </w:rPr>
              <w:lastRenderedPageBreak/>
              <w:t>Programme Design</w:t>
            </w:r>
          </w:p>
          <w:p w14:paraId="5483C2EE" w14:textId="685E926F" w:rsidR="3EF48AD9" w:rsidRDefault="3EF48AD9" w:rsidP="3EF48AD9">
            <w:pPr>
              <w:rPr>
                <w:rFonts w:ascii="Calibri" w:hAnsi="Calibri" w:cs="Calibri"/>
              </w:rPr>
            </w:pPr>
          </w:p>
          <w:p w14:paraId="4E3949FB" w14:textId="252EEBBA" w:rsidR="00F63E94" w:rsidRDefault="09FA7F45" w:rsidP="3EF48AD9">
            <w:pPr>
              <w:rPr>
                <w:rFonts w:ascii="Calibri" w:hAnsi="Calibri" w:cs="Calibri"/>
              </w:rPr>
            </w:pPr>
            <w:r w:rsidRPr="3EF48AD9">
              <w:rPr>
                <w:rFonts w:ascii="Calibri" w:hAnsi="Calibri" w:cs="Calibri"/>
              </w:rPr>
              <w:t>Phase 4 (6 months)</w:t>
            </w:r>
          </w:p>
          <w:p w14:paraId="7F2B6F4F" w14:textId="6D069A2D" w:rsidR="00F63E94" w:rsidRDefault="09FA7F45" w:rsidP="3EF48AD9">
            <w:pPr>
              <w:rPr>
                <w:rFonts w:ascii="Calibri" w:hAnsi="Calibri" w:cs="Calibri"/>
              </w:rPr>
            </w:pPr>
            <w:r w:rsidRPr="3EF48AD9">
              <w:rPr>
                <w:rFonts w:ascii="Calibri" w:hAnsi="Calibri" w:cs="Calibri"/>
              </w:rPr>
              <w:t xml:space="preserve">Roll out pilot with small cohort and collaborate with partners to </w:t>
            </w:r>
            <w:r w:rsidR="082792EA" w:rsidRPr="3EF48AD9">
              <w:rPr>
                <w:rFonts w:ascii="Calibri" w:hAnsi="Calibri" w:cs="Calibri"/>
              </w:rPr>
              <w:t xml:space="preserve">identify teaching opportunities. </w:t>
            </w:r>
          </w:p>
          <w:p w14:paraId="612C18CA" w14:textId="2AEFB748" w:rsidR="00F63E94" w:rsidRDefault="00F63E94" w:rsidP="00873211">
            <w:pPr>
              <w:rPr>
                <w:rFonts w:ascii="Calibri" w:hAnsi="Calibri" w:cs="Calibri"/>
              </w:rPr>
            </w:pPr>
          </w:p>
        </w:tc>
        <w:tc>
          <w:tcPr>
            <w:tcW w:w="1744" w:type="dxa"/>
          </w:tcPr>
          <w:p w14:paraId="4DFF9D98" w14:textId="0E889AA5" w:rsidR="004717C0" w:rsidRPr="00F0750B" w:rsidRDefault="6C2EF38E" w:rsidP="004717C0">
            <w:pPr>
              <w:rPr>
                <w:rFonts w:ascii="Calibri" w:hAnsi="Calibri" w:cs="Calibri"/>
              </w:rPr>
            </w:pPr>
            <w:r w:rsidRPr="00873211">
              <w:rPr>
                <w:rFonts w:ascii="Calibri" w:hAnsi="Calibri" w:cs="Calibri"/>
              </w:rPr>
              <w:lastRenderedPageBreak/>
              <w:t>Commencing early calendar year 2025</w:t>
            </w:r>
          </w:p>
          <w:p w14:paraId="73BFF830" w14:textId="77777777" w:rsidR="00F63E94" w:rsidRPr="50E4705E" w:rsidRDefault="00F63E94" w:rsidP="00CA5993">
            <w:pPr>
              <w:rPr>
                <w:rFonts w:ascii="Calibri" w:hAnsi="Calibri" w:cs="Calibri"/>
              </w:rPr>
            </w:pPr>
          </w:p>
        </w:tc>
        <w:tc>
          <w:tcPr>
            <w:tcW w:w="1744" w:type="dxa"/>
          </w:tcPr>
          <w:p w14:paraId="50017131" w14:textId="494F5BEA" w:rsidR="00F63E94" w:rsidRDefault="2FCE3DDA" w:rsidP="00873211">
            <w:pPr>
              <w:rPr>
                <w:rFonts w:ascii="Calibri" w:hAnsi="Calibri" w:cs="Calibri"/>
              </w:rPr>
            </w:pPr>
            <w:r w:rsidRPr="00873211">
              <w:rPr>
                <w:rFonts w:ascii="Calibri" w:hAnsi="Calibri" w:cs="Calibri"/>
              </w:rPr>
              <w:t>Dean of Student Experience</w:t>
            </w:r>
          </w:p>
          <w:p w14:paraId="26A13E7A" w14:textId="2186F213" w:rsidR="00F63E94" w:rsidRDefault="00F63E94" w:rsidP="00873211">
            <w:pPr>
              <w:rPr>
                <w:rFonts w:ascii="Calibri" w:hAnsi="Calibri" w:cs="Calibri"/>
              </w:rPr>
            </w:pPr>
          </w:p>
        </w:tc>
        <w:tc>
          <w:tcPr>
            <w:tcW w:w="1744" w:type="dxa"/>
          </w:tcPr>
          <w:p w14:paraId="12E69DAC" w14:textId="58CB8A83" w:rsidR="00F63E94" w:rsidRDefault="000C04CD" w:rsidP="00CA5993">
            <w:pPr>
              <w:rPr>
                <w:rFonts w:ascii="Calibri" w:hAnsi="Calibri" w:cs="Calibri"/>
              </w:rPr>
            </w:pPr>
            <w:r>
              <w:rPr>
                <w:rFonts w:ascii="Calibri" w:hAnsi="Calibri" w:cs="Calibri"/>
              </w:rPr>
              <w:t>QAEC</w:t>
            </w:r>
          </w:p>
        </w:tc>
        <w:tc>
          <w:tcPr>
            <w:tcW w:w="1744" w:type="dxa"/>
          </w:tcPr>
          <w:p w14:paraId="343B90AC" w14:textId="5CF84665" w:rsidR="00F63E94" w:rsidRDefault="127645F8" w:rsidP="00CA5993">
            <w:pPr>
              <w:rPr>
                <w:rFonts w:ascii="Calibri" w:hAnsi="Calibri" w:cs="Calibri"/>
              </w:rPr>
            </w:pPr>
            <w:r w:rsidRPr="22D5F3FF">
              <w:rPr>
                <w:rFonts w:ascii="Calibri" w:hAnsi="Calibri" w:cs="Calibri"/>
              </w:rPr>
              <w:t xml:space="preserve">Plan endorsed for implementation. </w:t>
            </w:r>
          </w:p>
        </w:tc>
      </w:tr>
      <w:tr w:rsidR="00CA5993" w14:paraId="01E7292E" w14:textId="77777777" w:rsidTr="59002891">
        <w:tc>
          <w:tcPr>
            <w:tcW w:w="3486" w:type="dxa"/>
          </w:tcPr>
          <w:p w14:paraId="02B57DAE" w14:textId="42107267" w:rsidR="00CA5993" w:rsidRDefault="2EBA3E27" w:rsidP="00CA5993">
            <w:pPr>
              <w:rPr>
                <w:rFonts w:ascii="Calibri" w:hAnsi="Calibri" w:cs="Calibri"/>
              </w:rPr>
            </w:pPr>
            <w:r w:rsidRPr="68990D8B">
              <w:rPr>
                <w:rFonts w:ascii="Calibri" w:hAnsi="Calibri" w:cs="Calibri"/>
              </w:rPr>
              <w:t>1-day</w:t>
            </w:r>
            <w:r w:rsidR="70DDDB9E" w:rsidRPr="68990D8B">
              <w:rPr>
                <w:rFonts w:ascii="Calibri" w:hAnsi="Calibri" w:cs="Calibri"/>
              </w:rPr>
              <w:t xml:space="preserve"> </w:t>
            </w:r>
            <w:r w:rsidR="54BE5CBC" w:rsidRPr="68990D8B">
              <w:rPr>
                <w:rFonts w:ascii="Calibri" w:hAnsi="Calibri" w:cs="Calibri"/>
              </w:rPr>
              <w:t xml:space="preserve">interactive </w:t>
            </w:r>
            <w:r w:rsidR="70DDDB9E" w:rsidRPr="68990D8B">
              <w:rPr>
                <w:rFonts w:ascii="Calibri" w:hAnsi="Calibri" w:cs="Calibri"/>
              </w:rPr>
              <w:t xml:space="preserve">training </w:t>
            </w:r>
            <w:r w:rsidR="6DE37731" w:rsidRPr="68990D8B">
              <w:rPr>
                <w:rFonts w:ascii="Calibri" w:hAnsi="Calibri" w:cs="Calibri"/>
              </w:rPr>
              <w:t xml:space="preserve">workshop </w:t>
            </w:r>
            <w:r w:rsidR="34626677" w:rsidRPr="68990D8B">
              <w:rPr>
                <w:rFonts w:ascii="Calibri" w:hAnsi="Calibri" w:cs="Calibri"/>
              </w:rPr>
              <w:t>- Introduction to teaching and teaching techniques for Research Students</w:t>
            </w:r>
            <w:r w:rsidR="01D4EDE4" w:rsidRPr="68990D8B">
              <w:rPr>
                <w:rFonts w:ascii="Calibri" w:hAnsi="Calibri" w:cs="Calibri"/>
              </w:rPr>
              <w:t xml:space="preserve">. </w:t>
            </w:r>
          </w:p>
        </w:tc>
        <w:tc>
          <w:tcPr>
            <w:tcW w:w="3486" w:type="dxa"/>
          </w:tcPr>
          <w:p w14:paraId="07A338AF" w14:textId="77777777" w:rsidR="00CA5993" w:rsidRDefault="00CA5993" w:rsidP="00CA5993">
            <w:pPr>
              <w:rPr>
                <w:rFonts w:ascii="Calibri" w:hAnsi="Calibri" w:cs="Calibri"/>
              </w:rPr>
            </w:pPr>
          </w:p>
        </w:tc>
        <w:tc>
          <w:tcPr>
            <w:tcW w:w="1744" w:type="dxa"/>
          </w:tcPr>
          <w:p w14:paraId="1BC23518" w14:textId="340FFE37" w:rsidR="00CA5993" w:rsidRDefault="1C35B433" w:rsidP="68990D8B">
            <w:pPr>
              <w:rPr>
                <w:rFonts w:ascii="Calibri" w:hAnsi="Calibri" w:cs="Calibri"/>
              </w:rPr>
            </w:pPr>
            <w:r w:rsidRPr="68990D8B">
              <w:rPr>
                <w:rFonts w:ascii="Calibri" w:hAnsi="Calibri" w:cs="Calibri"/>
              </w:rPr>
              <w:t>Ongoing</w:t>
            </w:r>
          </w:p>
        </w:tc>
        <w:tc>
          <w:tcPr>
            <w:tcW w:w="1744" w:type="dxa"/>
          </w:tcPr>
          <w:p w14:paraId="596F3E8E" w14:textId="26927779" w:rsidR="00CA5993" w:rsidRDefault="011F0D94" w:rsidP="00873211">
            <w:pPr>
              <w:rPr>
                <w:rFonts w:ascii="Calibri" w:hAnsi="Calibri" w:cs="Calibri"/>
              </w:rPr>
            </w:pPr>
            <w:r w:rsidRPr="00873211">
              <w:rPr>
                <w:rFonts w:ascii="Calibri" w:hAnsi="Calibri" w:cs="Calibri"/>
              </w:rPr>
              <w:t>Dean of Learning and Teaching</w:t>
            </w:r>
          </w:p>
          <w:p w14:paraId="6ED56A73" w14:textId="240D4BDB" w:rsidR="00CA5993" w:rsidRDefault="00CA5993" w:rsidP="00873211">
            <w:pPr>
              <w:rPr>
                <w:rFonts w:ascii="Calibri" w:hAnsi="Calibri" w:cs="Calibri"/>
              </w:rPr>
            </w:pPr>
          </w:p>
          <w:p w14:paraId="047BA7F0" w14:textId="4E4C9D86" w:rsidR="00CA5993" w:rsidRDefault="1078F6B8" w:rsidP="00CA5993">
            <w:pPr>
              <w:rPr>
                <w:rFonts w:ascii="Calibri" w:hAnsi="Calibri" w:cs="Calibri"/>
              </w:rPr>
            </w:pPr>
            <w:r w:rsidRPr="00873211">
              <w:rPr>
                <w:rFonts w:ascii="Calibri" w:hAnsi="Calibri" w:cs="Calibri"/>
              </w:rPr>
              <w:t>Graduate School Manager</w:t>
            </w:r>
          </w:p>
        </w:tc>
        <w:tc>
          <w:tcPr>
            <w:tcW w:w="1744" w:type="dxa"/>
          </w:tcPr>
          <w:p w14:paraId="16E65EB2" w14:textId="73EB5C20" w:rsidR="00CA5993" w:rsidRDefault="56E9DCA4" w:rsidP="00CA5993">
            <w:pPr>
              <w:rPr>
                <w:rFonts w:ascii="Calibri" w:hAnsi="Calibri" w:cs="Calibri"/>
              </w:rPr>
            </w:pPr>
            <w:r w:rsidRPr="00873211">
              <w:rPr>
                <w:rFonts w:ascii="Calibri" w:hAnsi="Calibri" w:cs="Calibri"/>
              </w:rPr>
              <w:t>QAEC</w:t>
            </w:r>
          </w:p>
        </w:tc>
        <w:tc>
          <w:tcPr>
            <w:tcW w:w="1744" w:type="dxa"/>
          </w:tcPr>
          <w:p w14:paraId="075557F1" w14:textId="1931D4D7" w:rsidR="00CA5993" w:rsidRDefault="3A5B9283" w:rsidP="68990D8B">
            <w:pPr>
              <w:rPr>
                <w:rFonts w:ascii="Calibri" w:hAnsi="Calibri" w:cs="Calibri"/>
              </w:rPr>
            </w:pPr>
            <w:r w:rsidRPr="59002891">
              <w:rPr>
                <w:rFonts w:ascii="Calibri" w:hAnsi="Calibri" w:cs="Calibri"/>
              </w:rPr>
              <w:t xml:space="preserve">These </w:t>
            </w:r>
            <w:r w:rsidR="6A747169" w:rsidRPr="59002891">
              <w:rPr>
                <w:rFonts w:ascii="Calibri" w:hAnsi="Calibri" w:cs="Calibri"/>
              </w:rPr>
              <w:t xml:space="preserve">workshops </w:t>
            </w:r>
            <w:r w:rsidRPr="59002891">
              <w:rPr>
                <w:rFonts w:ascii="Calibri" w:hAnsi="Calibri" w:cs="Calibri"/>
              </w:rPr>
              <w:t>are delivered throughout the academic year</w:t>
            </w:r>
            <w:r w:rsidR="67F2310E" w:rsidRPr="59002891">
              <w:rPr>
                <w:rFonts w:ascii="Calibri" w:hAnsi="Calibri" w:cs="Calibri"/>
              </w:rPr>
              <w:t xml:space="preserve"> </w:t>
            </w:r>
            <w:r w:rsidR="078FF998" w:rsidRPr="59002891">
              <w:rPr>
                <w:rFonts w:ascii="Calibri" w:hAnsi="Calibri" w:cs="Calibri"/>
              </w:rPr>
              <w:t xml:space="preserve">on an ongoing basis. </w:t>
            </w:r>
          </w:p>
          <w:p w14:paraId="1E739E10" w14:textId="3457BBF5" w:rsidR="00CA5993" w:rsidRDefault="00CA5993" w:rsidP="68990D8B">
            <w:pPr>
              <w:rPr>
                <w:rFonts w:ascii="Calibri" w:hAnsi="Calibri" w:cs="Calibri"/>
              </w:rPr>
            </w:pPr>
          </w:p>
          <w:p w14:paraId="2ACA6E43" w14:textId="20419B86" w:rsidR="00CA5993" w:rsidRDefault="53D4102A" w:rsidP="59002891">
            <w:pPr>
              <w:rPr>
                <w:rFonts w:ascii="Calibri" w:hAnsi="Calibri" w:cs="Calibri"/>
              </w:rPr>
            </w:pPr>
            <w:r w:rsidRPr="59002891">
              <w:rPr>
                <w:rFonts w:ascii="Calibri" w:hAnsi="Calibri" w:cs="Calibri"/>
              </w:rPr>
              <w:t>The next sessions are scheduled for 11 December 2024 and 11 February 2025.</w:t>
            </w:r>
          </w:p>
          <w:p w14:paraId="1ECB8CD9" w14:textId="1ADCE158" w:rsidR="00CA5993" w:rsidRDefault="00CA5993" w:rsidP="68990D8B">
            <w:pPr>
              <w:rPr>
                <w:rFonts w:ascii="Calibri" w:hAnsi="Calibri" w:cs="Calibri"/>
              </w:rPr>
            </w:pPr>
          </w:p>
        </w:tc>
      </w:tr>
      <w:tr w:rsidR="00CA5993" w14:paraId="22D861FC" w14:textId="77777777" w:rsidTr="59002891">
        <w:tc>
          <w:tcPr>
            <w:tcW w:w="3486" w:type="dxa"/>
          </w:tcPr>
          <w:p w14:paraId="7B1A8E2F" w14:textId="1A2F8450" w:rsidR="00CA5993" w:rsidRDefault="6B5DF9FD" w:rsidP="00CA5993">
            <w:pPr>
              <w:rPr>
                <w:rFonts w:ascii="Calibri" w:hAnsi="Calibri" w:cs="Calibri"/>
              </w:rPr>
            </w:pPr>
            <w:r w:rsidRPr="22D5F3FF">
              <w:rPr>
                <w:rFonts w:ascii="Calibri" w:hAnsi="Calibri" w:cs="Calibri"/>
              </w:rPr>
              <w:t xml:space="preserve">Further dissemination </w:t>
            </w:r>
            <w:r w:rsidR="2B1043D5" w:rsidRPr="22D5F3FF">
              <w:rPr>
                <w:rFonts w:ascii="Calibri" w:hAnsi="Calibri" w:cs="Calibri"/>
              </w:rPr>
              <w:t xml:space="preserve">and awareness raising </w:t>
            </w:r>
            <w:r w:rsidR="5DF8547B" w:rsidRPr="22D5F3FF">
              <w:rPr>
                <w:rFonts w:ascii="Calibri" w:hAnsi="Calibri" w:cs="Calibri"/>
              </w:rPr>
              <w:t xml:space="preserve">to PhD student community </w:t>
            </w:r>
            <w:r w:rsidR="4D9AA149" w:rsidRPr="22D5F3FF">
              <w:rPr>
                <w:rFonts w:ascii="Calibri" w:hAnsi="Calibri" w:cs="Calibri"/>
              </w:rPr>
              <w:t>and staff</w:t>
            </w:r>
            <w:r w:rsidR="4D9AA149" w:rsidRPr="22D5F3FF">
              <w:rPr>
                <w:rFonts w:ascii="Calibri" w:hAnsi="Calibri" w:cs="Calibri"/>
                <w:b/>
                <w:bCs/>
              </w:rPr>
              <w:t xml:space="preserve"> </w:t>
            </w:r>
            <w:r w:rsidRPr="22D5F3FF">
              <w:rPr>
                <w:rFonts w:ascii="Calibri" w:hAnsi="Calibri" w:cs="Calibri"/>
              </w:rPr>
              <w:t>of relevant teaching practice development sessions offered through Learning and Teaching Academy</w:t>
            </w:r>
            <w:r w:rsidR="3991CF9D" w:rsidRPr="22D5F3FF">
              <w:rPr>
                <w:rFonts w:ascii="Calibri" w:hAnsi="Calibri" w:cs="Calibri"/>
              </w:rPr>
              <w:t xml:space="preserve">. </w:t>
            </w:r>
          </w:p>
        </w:tc>
        <w:tc>
          <w:tcPr>
            <w:tcW w:w="3486" w:type="dxa"/>
          </w:tcPr>
          <w:p w14:paraId="6FC8AB15" w14:textId="0E044A02" w:rsidR="00CA5993" w:rsidRDefault="1C5A35C4" w:rsidP="00873211">
            <w:pPr>
              <w:rPr>
                <w:rFonts w:ascii="Calibri" w:hAnsi="Calibri" w:cs="Calibri"/>
              </w:rPr>
            </w:pPr>
            <w:r w:rsidRPr="00873211">
              <w:rPr>
                <w:rFonts w:ascii="Calibri" w:hAnsi="Calibri" w:cs="Calibri"/>
              </w:rPr>
              <w:t>Workshops</w:t>
            </w:r>
          </w:p>
          <w:p w14:paraId="2E09098E" w14:textId="2A7F7040" w:rsidR="00CA5993" w:rsidRDefault="1C5A35C4" w:rsidP="00873211">
            <w:pPr>
              <w:rPr>
                <w:rFonts w:ascii="Calibri" w:hAnsi="Calibri" w:cs="Calibri"/>
              </w:rPr>
            </w:pPr>
            <w:r w:rsidRPr="00873211">
              <w:rPr>
                <w:rFonts w:ascii="Calibri" w:hAnsi="Calibri" w:cs="Calibri"/>
              </w:rPr>
              <w:t>Webinars</w:t>
            </w:r>
          </w:p>
          <w:p w14:paraId="44CDA22D" w14:textId="3FFE2CD6" w:rsidR="00CA5993" w:rsidRDefault="1C5A35C4" w:rsidP="00CA5993">
            <w:pPr>
              <w:rPr>
                <w:rFonts w:ascii="Calibri" w:hAnsi="Calibri" w:cs="Calibri"/>
              </w:rPr>
            </w:pPr>
            <w:r w:rsidRPr="00873211">
              <w:rPr>
                <w:rFonts w:ascii="Calibri" w:hAnsi="Calibri" w:cs="Calibri"/>
              </w:rPr>
              <w:t>Seminars</w:t>
            </w:r>
          </w:p>
        </w:tc>
        <w:tc>
          <w:tcPr>
            <w:tcW w:w="1744" w:type="dxa"/>
          </w:tcPr>
          <w:p w14:paraId="1FD370FD" w14:textId="26E61F55" w:rsidR="00CA5993" w:rsidRDefault="53B62908" w:rsidP="59002891">
            <w:pPr>
              <w:rPr>
                <w:rFonts w:ascii="Calibri" w:hAnsi="Calibri" w:cs="Calibri"/>
              </w:rPr>
            </w:pPr>
            <w:r w:rsidRPr="59002891">
              <w:rPr>
                <w:rFonts w:ascii="Calibri" w:hAnsi="Calibri" w:cs="Calibri"/>
              </w:rPr>
              <w:t>These workshops are delivered throughout the academic year on an ongoing basis.</w:t>
            </w:r>
          </w:p>
        </w:tc>
        <w:tc>
          <w:tcPr>
            <w:tcW w:w="1744" w:type="dxa"/>
          </w:tcPr>
          <w:p w14:paraId="1DBDBC1C" w14:textId="4E4C9D86" w:rsidR="00CA5993" w:rsidRDefault="302C7B19" w:rsidP="00873211">
            <w:pPr>
              <w:rPr>
                <w:rFonts w:ascii="Calibri" w:hAnsi="Calibri" w:cs="Calibri"/>
              </w:rPr>
            </w:pPr>
            <w:r w:rsidRPr="00873211">
              <w:rPr>
                <w:rFonts w:ascii="Calibri" w:hAnsi="Calibri" w:cs="Calibri"/>
              </w:rPr>
              <w:t>Graduate School Manager</w:t>
            </w:r>
          </w:p>
          <w:p w14:paraId="17141A0E" w14:textId="4E364AFB" w:rsidR="00CA5993" w:rsidRDefault="00CA5993" w:rsidP="00873211">
            <w:pPr>
              <w:rPr>
                <w:rFonts w:ascii="Calibri" w:hAnsi="Calibri" w:cs="Calibri"/>
              </w:rPr>
            </w:pPr>
          </w:p>
          <w:p w14:paraId="0DA26F2F" w14:textId="6A8DA0E0" w:rsidR="00CA5993" w:rsidRDefault="2E230FD2" w:rsidP="00CA5993">
            <w:pPr>
              <w:rPr>
                <w:rFonts w:ascii="Calibri" w:hAnsi="Calibri" w:cs="Calibri"/>
              </w:rPr>
            </w:pPr>
            <w:r w:rsidRPr="00873211">
              <w:rPr>
                <w:rFonts w:ascii="Calibri" w:hAnsi="Calibri" w:cs="Calibri"/>
              </w:rPr>
              <w:t>Head of Academic Practice Development</w:t>
            </w:r>
          </w:p>
        </w:tc>
        <w:tc>
          <w:tcPr>
            <w:tcW w:w="1744" w:type="dxa"/>
          </w:tcPr>
          <w:p w14:paraId="4E4E8B55" w14:textId="722A115A" w:rsidR="00CA5993" w:rsidRDefault="3DD121C4" w:rsidP="3EF48AD9">
            <w:pPr>
              <w:rPr>
                <w:rFonts w:ascii="Calibri" w:hAnsi="Calibri" w:cs="Calibri"/>
              </w:rPr>
            </w:pPr>
            <w:r w:rsidRPr="3EF48AD9">
              <w:rPr>
                <w:rFonts w:ascii="Calibri" w:hAnsi="Calibri" w:cs="Calibri"/>
              </w:rPr>
              <w:t>QAEC</w:t>
            </w:r>
          </w:p>
          <w:p w14:paraId="54655661" w14:textId="70D34F79" w:rsidR="00CA5993" w:rsidRDefault="3DD121C4" w:rsidP="3EF48AD9">
            <w:pPr>
              <w:rPr>
                <w:rFonts w:ascii="Calibri" w:hAnsi="Calibri" w:cs="Calibri"/>
              </w:rPr>
            </w:pPr>
            <w:r w:rsidRPr="3EF48AD9">
              <w:rPr>
                <w:rFonts w:ascii="Calibri" w:hAnsi="Calibri" w:cs="Calibri"/>
              </w:rPr>
              <w:t>RDC</w:t>
            </w:r>
          </w:p>
          <w:p w14:paraId="2B900650" w14:textId="444032F7" w:rsidR="00CA5993" w:rsidRDefault="00CA5993" w:rsidP="00CA5993">
            <w:pPr>
              <w:rPr>
                <w:rFonts w:ascii="Calibri" w:hAnsi="Calibri" w:cs="Calibri"/>
              </w:rPr>
            </w:pPr>
          </w:p>
        </w:tc>
        <w:tc>
          <w:tcPr>
            <w:tcW w:w="1744" w:type="dxa"/>
          </w:tcPr>
          <w:p w14:paraId="4F4EF34B" w14:textId="293C567D" w:rsidR="00CA5993" w:rsidRDefault="63592033" w:rsidP="00CA5993">
            <w:pPr>
              <w:rPr>
                <w:rFonts w:ascii="Calibri" w:hAnsi="Calibri" w:cs="Calibri"/>
              </w:rPr>
            </w:pPr>
            <w:r w:rsidRPr="22D5F3FF">
              <w:rPr>
                <w:rFonts w:ascii="Calibri" w:hAnsi="Calibri" w:cs="Calibri"/>
              </w:rPr>
              <w:t>Ongoing</w:t>
            </w:r>
            <w:r w:rsidR="0FB49B0D" w:rsidRPr="22D5F3FF">
              <w:rPr>
                <w:rFonts w:ascii="Calibri" w:hAnsi="Calibri" w:cs="Calibri"/>
              </w:rPr>
              <w:t>.</w:t>
            </w:r>
          </w:p>
        </w:tc>
      </w:tr>
      <w:tr w:rsidR="00CA5993" w14:paraId="5739739C" w14:textId="77777777" w:rsidTr="59002891">
        <w:tc>
          <w:tcPr>
            <w:tcW w:w="3486" w:type="dxa"/>
          </w:tcPr>
          <w:p w14:paraId="4AE7CF36" w14:textId="0FB4B322" w:rsidR="00CA5993" w:rsidRDefault="1C5A35C4" w:rsidP="00873211">
            <w:pPr>
              <w:rPr>
                <w:rFonts w:ascii="Calibri" w:hAnsi="Calibri" w:cs="Calibri"/>
              </w:rPr>
            </w:pPr>
            <w:r w:rsidRPr="22D5F3FF">
              <w:rPr>
                <w:rFonts w:ascii="Calibri" w:hAnsi="Calibri" w:cs="Calibri"/>
              </w:rPr>
              <w:lastRenderedPageBreak/>
              <w:t xml:space="preserve">Further dissemination to PhD student community </w:t>
            </w:r>
            <w:r w:rsidR="5F3B4C68" w:rsidRPr="22D5F3FF">
              <w:rPr>
                <w:rFonts w:ascii="Calibri" w:hAnsi="Calibri" w:cs="Calibri"/>
              </w:rPr>
              <w:t xml:space="preserve">and staff </w:t>
            </w:r>
            <w:r w:rsidRPr="22D5F3FF">
              <w:rPr>
                <w:rFonts w:ascii="Calibri" w:hAnsi="Calibri" w:cs="Calibri"/>
              </w:rPr>
              <w:t>of professional recognition opportunities (inc</w:t>
            </w:r>
            <w:r w:rsidR="7A9CE6A3" w:rsidRPr="22D5F3FF">
              <w:rPr>
                <w:rFonts w:ascii="Calibri" w:hAnsi="Calibri" w:cs="Calibri"/>
              </w:rPr>
              <w:t>l</w:t>
            </w:r>
            <w:r w:rsidRPr="22D5F3FF">
              <w:rPr>
                <w:rFonts w:ascii="Calibri" w:hAnsi="Calibri" w:cs="Calibri"/>
              </w:rPr>
              <w:t>uding achieving Associate Fellow with Adva</w:t>
            </w:r>
            <w:r w:rsidR="1E9B6E19" w:rsidRPr="22D5F3FF">
              <w:rPr>
                <w:rFonts w:ascii="Calibri" w:hAnsi="Calibri" w:cs="Calibri"/>
              </w:rPr>
              <w:t>nce HA)</w:t>
            </w:r>
            <w:r w:rsidR="4D726CB0" w:rsidRPr="22D5F3FF">
              <w:rPr>
                <w:rFonts w:ascii="Calibri" w:hAnsi="Calibri" w:cs="Calibri"/>
              </w:rPr>
              <w:t>.</w:t>
            </w:r>
          </w:p>
        </w:tc>
        <w:tc>
          <w:tcPr>
            <w:tcW w:w="3486" w:type="dxa"/>
          </w:tcPr>
          <w:p w14:paraId="212E816C" w14:textId="13AEED7F" w:rsidR="00CA5993" w:rsidRDefault="100B4BD8" w:rsidP="00873211">
            <w:pPr>
              <w:rPr>
                <w:rFonts w:ascii="Calibri" w:hAnsi="Calibri" w:cs="Calibri"/>
              </w:rPr>
            </w:pPr>
            <w:r w:rsidRPr="00873211">
              <w:rPr>
                <w:rFonts w:ascii="Calibri" w:hAnsi="Calibri" w:cs="Calibri"/>
              </w:rPr>
              <w:t>Taught and peer review opportunities (core module from MEd programme)</w:t>
            </w:r>
          </w:p>
          <w:p w14:paraId="3A052DBF" w14:textId="6C58DEDA" w:rsidR="00CA5993" w:rsidRDefault="100B4BD8" w:rsidP="00CA5993">
            <w:pPr>
              <w:rPr>
                <w:rFonts w:ascii="Calibri" w:hAnsi="Calibri" w:cs="Calibri"/>
              </w:rPr>
            </w:pPr>
            <w:r w:rsidRPr="22D5F3FF">
              <w:rPr>
                <w:rFonts w:ascii="Calibri" w:hAnsi="Calibri" w:cs="Calibri"/>
              </w:rPr>
              <w:t>Workshops, webinars and mentoring related to portfolio route to Advance HE recognition</w:t>
            </w:r>
            <w:r w:rsidR="54C0EEC0" w:rsidRPr="22D5F3FF">
              <w:rPr>
                <w:rFonts w:ascii="Calibri" w:hAnsi="Calibri" w:cs="Calibri"/>
              </w:rPr>
              <w:t>.</w:t>
            </w:r>
          </w:p>
        </w:tc>
        <w:tc>
          <w:tcPr>
            <w:tcW w:w="1744" w:type="dxa"/>
          </w:tcPr>
          <w:p w14:paraId="73B8DE23" w14:textId="4200B4BC" w:rsidR="00CA5993" w:rsidRDefault="51D16988" w:rsidP="59002891">
            <w:pPr>
              <w:rPr>
                <w:rFonts w:ascii="Calibri" w:hAnsi="Calibri" w:cs="Calibri"/>
              </w:rPr>
            </w:pPr>
            <w:r w:rsidRPr="59002891">
              <w:rPr>
                <w:rFonts w:ascii="Calibri" w:hAnsi="Calibri" w:cs="Calibri"/>
              </w:rPr>
              <w:t>These workshops are delivered throughout the academic year on an ongoing basis.</w:t>
            </w:r>
          </w:p>
        </w:tc>
        <w:tc>
          <w:tcPr>
            <w:tcW w:w="1744" w:type="dxa"/>
          </w:tcPr>
          <w:p w14:paraId="6F4B1213" w14:textId="4E4C9D86" w:rsidR="00CA5993" w:rsidRDefault="58E784AF" w:rsidP="00873211">
            <w:pPr>
              <w:rPr>
                <w:rFonts w:ascii="Calibri" w:hAnsi="Calibri" w:cs="Calibri"/>
              </w:rPr>
            </w:pPr>
            <w:r w:rsidRPr="00873211">
              <w:rPr>
                <w:rFonts w:ascii="Calibri" w:hAnsi="Calibri" w:cs="Calibri"/>
              </w:rPr>
              <w:t>Graduate School Manager</w:t>
            </w:r>
          </w:p>
          <w:p w14:paraId="606B42C6" w14:textId="1B4AD8F3" w:rsidR="00CA5993" w:rsidRDefault="00CA5993" w:rsidP="00873211">
            <w:pPr>
              <w:rPr>
                <w:rFonts w:ascii="Calibri" w:hAnsi="Calibri" w:cs="Calibri"/>
              </w:rPr>
            </w:pPr>
          </w:p>
          <w:p w14:paraId="59DDE489" w14:textId="577058B6" w:rsidR="00CA5993" w:rsidRDefault="0BB943EE" w:rsidP="00873211">
            <w:pPr>
              <w:rPr>
                <w:rFonts w:ascii="Calibri" w:hAnsi="Calibri" w:cs="Calibri"/>
              </w:rPr>
            </w:pPr>
            <w:r w:rsidRPr="00873211">
              <w:rPr>
                <w:rFonts w:ascii="Calibri" w:hAnsi="Calibri" w:cs="Calibri"/>
              </w:rPr>
              <w:t>Head of Academic Practice Development</w:t>
            </w:r>
          </w:p>
          <w:p w14:paraId="162ED82F" w14:textId="2EB56859" w:rsidR="00CA5993" w:rsidRDefault="00CA5993" w:rsidP="00CA5993">
            <w:pPr>
              <w:rPr>
                <w:rFonts w:ascii="Calibri" w:hAnsi="Calibri" w:cs="Calibri"/>
              </w:rPr>
            </w:pPr>
          </w:p>
        </w:tc>
        <w:tc>
          <w:tcPr>
            <w:tcW w:w="1744" w:type="dxa"/>
          </w:tcPr>
          <w:p w14:paraId="46D5F52F" w14:textId="722A115A" w:rsidR="00CA5993" w:rsidRDefault="7553AAFF" w:rsidP="3EF48AD9">
            <w:pPr>
              <w:rPr>
                <w:rFonts w:ascii="Calibri" w:hAnsi="Calibri" w:cs="Calibri"/>
              </w:rPr>
            </w:pPr>
            <w:r w:rsidRPr="3EF48AD9">
              <w:rPr>
                <w:rFonts w:ascii="Calibri" w:hAnsi="Calibri" w:cs="Calibri"/>
              </w:rPr>
              <w:t>QAEC</w:t>
            </w:r>
          </w:p>
          <w:p w14:paraId="141EDDF5" w14:textId="70D34F79" w:rsidR="00CA5993" w:rsidRDefault="7553AAFF" w:rsidP="3EF48AD9">
            <w:pPr>
              <w:rPr>
                <w:rFonts w:ascii="Calibri" w:hAnsi="Calibri" w:cs="Calibri"/>
              </w:rPr>
            </w:pPr>
            <w:r w:rsidRPr="3EF48AD9">
              <w:rPr>
                <w:rFonts w:ascii="Calibri" w:hAnsi="Calibri" w:cs="Calibri"/>
              </w:rPr>
              <w:t>RDC</w:t>
            </w:r>
          </w:p>
          <w:p w14:paraId="1E28331B" w14:textId="3662FC95" w:rsidR="00CA5993" w:rsidRDefault="00CA5993" w:rsidP="00CA5993">
            <w:pPr>
              <w:rPr>
                <w:rFonts w:ascii="Calibri" w:hAnsi="Calibri" w:cs="Calibri"/>
              </w:rPr>
            </w:pPr>
          </w:p>
        </w:tc>
        <w:tc>
          <w:tcPr>
            <w:tcW w:w="1744" w:type="dxa"/>
          </w:tcPr>
          <w:p w14:paraId="073D56D9" w14:textId="3D7B4057" w:rsidR="00CA5993" w:rsidRDefault="54808B52" w:rsidP="00CA5993">
            <w:pPr>
              <w:rPr>
                <w:rFonts w:ascii="Calibri" w:hAnsi="Calibri" w:cs="Calibri"/>
              </w:rPr>
            </w:pPr>
            <w:r w:rsidRPr="22D5F3FF">
              <w:rPr>
                <w:rFonts w:ascii="Calibri" w:hAnsi="Calibri" w:cs="Calibri"/>
              </w:rPr>
              <w:t>Ongoing</w:t>
            </w:r>
            <w:r w:rsidR="757140A1" w:rsidRPr="22D5F3FF">
              <w:rPr>
                <w:rFonts w:ascii="Calibri" w:hAnsi="Calibri" w:cs="Calibri"/>
              </w:rPr>
              <w:t>.</w:t>
            </w:r>
          </w:p>
        </w:tc>
      </w:tr>
    </w:tbl>
    <w:p w14:paraId="6325A60D" w14:textId="77777777" w:rsidR="00CA5993" w:rsidRPr="00CA5993" w:rsidRDefault="00CA5993" w:rsidP="00CA5993">
      <w:pPr>
        <w:rPr>
          <w:rFonts w:ascii="Calibri" w:hAnsi="Calibri" w:cs="Calibri"/>
        </w:rPr>
      </w:pPr>
    </w:p>
    <w:sectPr w:rsidR="00CA5993" w:rsidRPr="00CA5993" w:rsidSect="00CA599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606F9"/>
    <w:multiLevelType w:val="hybridMultilevel"/>
    <w:tmpl w:val="2F788FB6"/>
    <w:lvl w:ilvl="0" w:tplc="D5EEA4EC">
      <w:start w:val="1"/>
      <w:numFmt w:val="bullet"/>
      <w:lvlText w:val=""/>
      <w:lvlJc w:val="left"/>
      <w:pPr>
        <w:ind w:left="720" w:hanging="360"/>
      </w:pPr>
      <w:rPr>
        <w:rFonts w:ascii="Symbol" w:hAnsi="Symbol" w:hint="default"/>
      </w:rPr>
    </w:lvl>
    <w:lvl w:ilvl="1" w:tplc="8ECEEB3E">
      <w:start w:val="1"/>
      <w:numFmt w:val="bullet"/>
      <w:lvlText w:val="o"/>
      <w:lvlJc w:val="left"/>
      <w:pPr>
        <w:ind w:left="1440" w:hanging="360"/>
      </w:pPr>
      <w:rPr>
        <w:rFonts w:ascii="Courier New" w:hAnsi="Courier New" w:hint="default"/>
      </w:rPr>
    </w:lvl>
    <w:lvl w:ilvl="2" w:tplc="698ED9BC">
      <w:start w:val="1"/>
      <w:numFmt w:val="bullet"/>
      <w:lvlText w:val=""/>
      <w:lvlJc w:val="left"/>
      <w:pPr>
        <w:ind w:left="2160" w:hanging="360"/>
      </w:pPr>
      <w:rPr>
        <w:rFonts w:ascii="Wingdings" w:hAnsi="Wingdings" w:hint="default"/>
      </w:rPr>
    </w:lvl>
    <w:lvl w:ilvl="3" w:tplc="7E8C4F20">
      <w:start w:val="1"/>
      <w:numFmt w:val="bullet"/>
      <w:lvlText w:val=""/>
      <w:lvlJc w:val="left"/>
      <w:pPr>
        <w:ind w:left="2880" w:hanging="360"/>
      </w:pPr>
      <w:rPr>
        <w:rFonts w:ascii="Symbol" w:hAnsi="Symbol" w:hint="default"/>
      </w:rPr>
    </w:lvl>
    <w:lvl w:ilvl="4" w:tplc="0A526194">
      <w:start w:val="1"/>
      <w:numFmt w:val="bullet"/>
      <w:lvlText w:val="o"/>
      <w:lvlJc w:val="left"/>
      <w:pPr>
        <w:ind w:left="3600" w:hanging="360"/>
      </w:pPr>
      <w:rPr>
        <w:rFonts w:ascii="Courier New" w:hAnsi="Courier New" w:hint="default"/>
      </w:rPr>
    </w:lvl>
    <w:lvl w:ilvl="5" w:tplc="DE448CBE">
      <w:start w:val="1"/>
      <w:numFmt w:val="bullet"/>
      <w:lvlText w:val=""/>
      <w:lvlJc w:val="left"/>
      <w:pPr>
        <w:ind w:left="4320" w:hanging="360"/>
      </w:pPr>
      <w:rPr>
        <w:rFonts w:ascii="Wingdings" w:hAnsi="Wingdings" w:hint="default"/>
      </w:rPr>
    </w:lvl>
    <w:lvl w:ilvl="6" w:tplc="FF2852A8">
      <w:start w:val="1"/>
      <w:numFmt w:val="bullet"/>
      <w:lvlText w:val=""/>
      <w:lvlJc w:val="left"/>
      <w:pPr>
        <w:ind w:left="5040" w:hanging="360"/>
      </w:pPr>
      <w:rPr>
        <w:rFonts w:ascii="Symbol" w:hAnsi="Symbol" w:hint="default"/>
      </w:rPr>
    </w:lvl>
    <w:lvl w:ilvl="7" w:tplc="48FAF0D4">
      <w:start w:val="1"/>
      <w:numFmt w:val="bullet"/>
      <w:lvlText w:val="o"/>
      <w:lvlJc w:val="left"/>
      <w:pPr>
        <w:ind w:left="5760" w:hanging="360"/>
      </w:pPr>
      <w:rPr>
        <w:rFonts w:ascii="Courier New" w:hAnsi="Courier New" w:hint="default"/>
      </w:rPr>
    </w:lvl>
    <w:lvl w:ilvl="8" w:tplc="7ABA9CBC">
      <w:start w:val="1"/>
      <w:numFmt w:val="bullet"/>
      <w:lvlText w:val=""/>
      <w:lvlJc w:val="left"/>
      <w:pPr>
        <w:ind w:left="6480" w:hanging="360"/>
      </w:pPr>
      <w:rPr>
        <w:rFonts w:ascii="Wingdings" w:hAnsi="Wingdings" w:hint="default"/>
      </w:rPr>
    </w:lvl>
  </w:abstractNum>
  <w:num w:numId="1" w16cid:durableId="5828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93"/>
    <w:rsid w:val="00012AA8"/>
    <w:rsid w:val="000C04CD"/>
    <w:rsid w:val="00135B92"/>
    <w:rsid w:val="001B2F93"/>
    <w:rsid w:val="00286F1E"/>
    <w:rsid w:val="003021D2"/>
    <w:rsid w:val="003271A0"/>
    <w:rsid w:val="00396333"/>
    <w:rsid w:val="004717C0"/>
    <w:rsid w:val="004E53A2"/>
    <w:rsid w:val="005756B4"/>
    <w:rsid w:val="00653019"/>
    <w:rsid w:val="006A214E"/>
    <w:rsid w:val="006B35E7"/>
    <w:rsid w:val="006C0C65"/>
    <w:rsid w:val="006C412F"/>
    <w:rsid w:val="007C0A66"/>
    <w:rsid w:val="007E2CEA"/>
    <w:rsid w:val="00873211"/>
    <w:rsid w:val="008B210A"/>
    <w:rsid w:val="009F018E"/>
    <w:rsid w:val="009F49D8"/>
    <w:rsid w:val="00A54698"/>
    <w:rsid w:val="00B02F68"/>
    <w:rsid w:val="00B57513"/>
    <w:rsid w:val="00B57D47"/>
    <w:rsid w:val="00CA5993"/>
    <w:rsid w:val="00D75E23"/>
    <w:rsid w:val="00DC5942"/>
    <w:rsid w:val="00E55687"/>
    <w:rsid w:val="00EE2DAD"/>
    <w:rsid w:val="00F0750B"/>
    <w:rsid w:val="00F63E94"/>
    <w:rsid w:val="00F71935"/>
    <w:rsid w:val="011F0D94"/>
    <w:rsid w:val="01452A2B"/>
    <w:rsid w:val="0153B8BB"/>
    <w:rsid w:val="01D4EDE4"/>
    <w:rsid w:val="02F748D4"/>
    <w:rsid w:val="0320F048"/>
    <w:rsid w:val="045979E0"/>
    <w:rsid w:val="045A7E89"/>
    <w:rsid w:val="048D9B65"/>
    <w:rsid w:val="04C6831D"/>
    <w:rsid w:val="04EBC2A6"/>
    <w:rsid w:val="069C1D2E"/>
    <w:rsid w:val="06C89026"/>
    <w:rsid w:val="0760CC8C"/>
    <w:rsid w:val="078FF998"/>
    <w:rsid w:val="082792EA"/>
    <w:rsid w:val="085BE882"/>
    <w:rsid w:val="0885E4AF"/>
    <w:rsid w:val="08F3D648"/>
    <w:rsid w:val="09FA7F45"/>
    <w:rsid w:val="0BB943EE"/>
    <w:rsid w:val="0C9B0608"/>
    <w:rsid w:val="0CE29BBE"/>
    <w:rsid w:val="0FB49B0D"/>
    <w:rsid w:val="100B4BD8"/>
    <w:rsid w:val="1014556E"/>
    <w:rsid w:val="1033D728"/>
    <w:rsid w:val="1078F6B8"/>
    <w:rsid w:val="10E5FACB"/>
    <w:rsid w:val="11FACEF1"/>
    <w:rsid w:val="1241EF24"/>
    <w:rsid w:val="127645F8"/>
    <w:rsid w:val="13E17682"/>
    <w:rsid w:val="155F75EC"/>
    <w:rsid w:val="18B51571"/>
    <w:rsid w:val="191FCCC4"/>
    <w:rsid w:val="198D694D"/>
    <w:rsid w:val="1A7D55E5"/>
    <w:rsid w:val="1A9E7EE1"/>
    <w:rsid w:val="1B500F8D"/>
    <w:rsid w:val="1C35B433"/>
    <w:rsid w:val="1C57008B"/>
    <w:rsid w:val="1C5A35C4"/>
    <w:rsid w:val="1C6E6F8E"/>
    <w:rsid w:val="1C782968"/>
    <w:rsid w:val="1D3CB84B"/>
    <w:rsid w:val="1DFF3C7B"/>
    <w:rsid w:val="1E9B6E19"/>
    <w:rsid w:val="1EE41C8E"/>
    <w:rsid w:val="1F78E684"/>
    <w:rsid w:val="2064D0F2"/>
    <w:rsid w:val="20DA4698"/>
    <w:rsid w:val="22268B72"/>
    <w:rsid w:val="22D5F3FF"/>
    <w:rsid w:val="24689322"/>
    <w:rsid w:val="2512C83C"/>
    <w:rsid w:val="25D47681"/>
    <w:rsid w:val="25F12353"/>
    <w:rsid w:val="29204576"/>
    <w:rsid w:val="2B1043D5"/>
    <w:rsid w:val="2D449F34"/>
    <w:rsid w:val="2E230FD2"/>
    <w:rsid w:val="2E80E97D"/>
    <w:rsid w:val="2E917032"/>
    <w:rsid w:val="2E9C5A0D"/>
    <w:rsid w:val="2EBA3E27"/>
    <w:rsid w:val="2FC40F19"/>
    <w:rsid w:val="2FCE3DDA"/>
    <w:rsid w:val="302C7B19"/>
    <w:rsid w:val="31B522B8"/>
    <w:rsid w:val="31F5F8B7"/>
    <w:rsid w:val="3219EFBB"/>
    <w:rsid w:val="32E7C6CB"/>
    <w:rsid w:val="34626677"/>
    <w:rsid w:val="35094747"/>
    <w:rsid w:val="35404EE2"/>
    <w:rsid w:val="35BBCD4A"/>
    <w:rsid w:val="38D786F8"/>
    <w:rsid w:val="3991CF9D"/>
    <w:rsid w:val="3A13518C"/>
    <w:rsid w:val="3A5B9283"/>
    <w:rsid w:val="3A843CC9"/>
    <w:rsid w:val="3B543B81"/>
    <w:rsid w:val="3C7ADE47"/>
    <w:rsid w:val="3D82F457"/>
    <w:rsid w:val="3DD121C4"/>
    <w:rsid w:val="3E1D8333"/>
    <w:rsid w:val="3E965E8F"/>
    <w:rsid w:val="3E9D98EF"/>
    <w:rsid w:val="3EE465B2"/>
    <w:rsid w:val="3EF48AD9"/>
    <w:rsid w:val="410EF713"/>
    <w:rsid w:val="41CA38BB"/>
    <w:rsid w:val="421AA5CA"/>
    <w:rsid w:val="42469144"/>
    <w:rsid w:val="430BC848"/>
    <w:rsid w:val="45D5C656"/>
    <w:rsid w:val="474A8AB4"/>
    <w:rsid w:val="4780437C"/>
    <w:rsid w:val="48927DE2"/>
    <w:rsid w:val="48D23035"/>
    <w:rsid w:val="49F89523"/>
    <w:rsid w:val="4A0B8CF3"/>
    <w:rsid w:val="4D726CB0"/>
    <w:rsid w:val="4D9AA149"/>
    <w:rsid w:val="4EBF133F"/>
    <w:rsid w:val="5012EC6B"/>
    <w:rsid w:val="50841841"/>
    <w:rsid w:val="5091C12E"/>
    <w:rsid w:val="50E4705E"/>
    <w:rsid w:val="5149BCC6"/>
    <w:rsid w:val="515F5666"/>
    <w:rsid w:val="51D16988"/>
    <w:rsid w:val="51DD5612"/>
    <w:rsid w:val="527BE3E2"/>
    <w:rsid w:val="52E61736"/>
    <w:rsid w:val="53B62908"/>
    <w:rsid w:val="53C82C69"/>
    <w:rsid w:val="53D4102A"/>
    <w:rsid w:val="545886D5"/>
    <w:rsid w:val="54808B52"/>
    <w:rsid w:val="54ABDC08"/>
    <w:rsid w:val="54BE5CBC"/>
    <w:rsid w:val="54C0EEC0"/>
    <w:rsid w:val="555EAB90"/>
    <w:rsid w:val="56E9DCA4"/>
    <w:rsid w:val="57697F65"/>
    <w:rsid w:val="58E784AF"/>
    <w:rsid w:val="59002891"/>
    <w:rsid w:val="59650F9D"/>
    <w:rsid w:val="5A77F7A7"/>
    <w:rsid w:val="5BCDD22B"/>
    <w:rsid w:val="5C030BDD"/>
    <w:rsid w:val="5CC179D1"/>
    <w:rsid w:val="5CCDA7EB"/>
    <w:rsid w:val="5CEDE379"/>
    <w:rsid w:val="5DF8547B"/>
    <w:rsid w:val="5E0B2023"/>
    <w:rsid w:val="5E3DF221"/>
    <w:rsid w:val="5EAD5B23"/>
    <w:rsid w:val="5F3B4C68"/>
    <w:rsid w:val="5FCD6425"/>
    <w:rsid w:val="63592033"/>
    <w:rsid w:val="656A30DB"/>
    <w:rsid w:val="65C4896F"/>
    <w:rsid w:val="66461466"/>
    <w:rsid w:val="669BFF89"/>
    <w:rsid w:val="66A8D480"/>
    <w:rsid w:val="66E69BEC"/>
    <w:rsid w:val="66FDF676"/>
    <w:rsid w:val="67B64112"/>
    <w:rsid w:val="67F2310E"/>
    <w:rsid w:val="686E7C91"/>
    <w:rsid w:val="68990D8B"/>
    <w:rsid w:val="6901A2B3"/>
    <w:rsid w:val="69B57B1A"/>
    <w:rsid w:val="6A747169"/>
    <w:rsid w:val="6A92937A"/>
    <w:rsid w:val="6B5DF9FD"/>
    <w:rsid w:val="6B6C931F"/>
    <w:rsid w:val="6BB8E6C2"/>
    <w:rsid w:val="6BD682C4"/>
    <w:rsid w:val="6C2EF38E"/>
    <w:rsid w:val="6D1E6D1E"/>
    <w:rsid w:val="6DA13033"/>
    <w:rsid w:val="6DE37731"/>
    <w:rsid w:val="6E8B11D9"/>
    <w:rsid w:val="6F654B15"/>
    <w:rsid w:val="70DDDB9E"/>
    <w:rsid w:val="71512FCC"/>
    <w:rsid w:val="739FD815"/>
    <w:rsid w:val="74394256"/>
    <w:rsid w:val="7553AAFF"/>
    <w:rsid w:val="757140A1"/>
    <w:rsid w:val="75C39F63"/>
    <w:rsid w:val="76836464"/>
    <w:rsid w:val="78A3B095"/>
    <w:rsid w:val="79A8BDB2"/>
    <w:rsid w:val="79CC0EB9"/>
    <w:rsid w:val="7A9CE6A3"/>
    <w:rsid w:val="7BB3551A"/>
    <w:rsid w:val="7C331011"/>
    <w:rsid w:val="7C6C24EB"/>
    <w:rsid w:val="7E913AC7"/>
    <w:rsid w:val="7F9C30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4A98"/>
  <w15:chartTrackingRefBased/>
  <w15:docId w15:val="{DCD78449-6984-43E5-8304-AF7964B7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9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9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9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9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9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9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9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9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9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9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9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9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9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9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9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993"/>
    <w:rPr>
      <w:rFonts w:eastAsiaTheme="majorEastAsia" w:cstheme="majorBidi"/>
      <w:color w:val="272727" w:themeColor="text1" w:themeTint="D8"/>
    </w:rPr>
  </w:style>
  <w:style w:type="paragraph" w:styleId="Title">
    <w:name w:val="Title"/>
    <w:basedOn w:val="Normal"/>
    <w:next w:val="Normal"/>
    <w:link w:val="TitleChar"/>
    <w:uiPriority w:val="10"/>
    <w:qFormat/>
    <w:rsid w:val="00CA5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9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9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9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993"/>
    <w:pPr>
      <w:spacing w:before="160"/>
      <w:jc w:val="center"/>
    </w:pPr>
    <w:rPr>
      <w:i/>
      <w:iCs/>
      <w:color w:val="404040" w:themeColor="text1" w:themeTint="BF"/>
    </w:rPr>
  </w:style>
  <w:style w:type="character" w:customStyle="1" w:styleId="QuoteChar">
    <w:name w:val="Quote Char"/>
    <w:basedOn w:val="DefaultParagraphFont"/>
    <w:link w:val="Quote"/>
    <w:uiPriority w:val="29"/>
    <w:rsid w:val="00CA5993"/>
    <w:rPr>
      <w:i/>
      <w:iCs/>
      <w:color w:val="404040" w:themeColor="text1" w:themeTint="BF"/>
    </w:rPr>
  </w:style>
  <w:style w:type="paragraph" w:styleId="ListParagraph">
    <w:name w:val="List Paragraph"/>
    <w:basedOn w:val="Normal"/>
    <w:uiPriority w:val="34"/>
    <w:qFormat/>
    <w:rsid w:val="00CA5993"/>
    <w:pPr>
      <w:ind w:left="720"/>
      <w:contextualSpacing/>
    </w:pPr>
  </w:style>
  <w:style w:type="character" w:styleId="IntenseEmphasis">
    <w:name w:val="Intense Emphasis"/>
    <w:basedOn w:val="DefaultParagraphFont"/>
    <w:uiPriority w:val="21"/>
    <w:qFormat/>
    <w:rsid w:val="00CA5993"/>
    <w:rPr>
      <w:i/>
      <w:iCs/>
      <w:color w:val="0F4761" w:themeColor="accent1" w:themeShade="BF"/>
    </w:rPr>
  </w:style>
  <w:style w:type="paragraph" w:styleId="IntenseQuote">
    <w:name w:val="Intense Quote"/>
    <w:basedOn w:val="Normal"/>
    <w:next w:val="Normal"/>
    <w:link w:val="IntenseQuoteChar"/>
    <w:uiPriority w:val="30"/>
    <w:qFormat/>
    <w:rsid w:val="00CA5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993"/>
    <w:rPr>
      <w:i/>
      <w:iCs/>
      <w:color w:val="0F4761" w:themeColor="accent1" w:themeShade="BF"/>
    </w:rPr>
  </w:style>
  <w:style w:type="character" w:styleId="IntenseReference">
    <w:name w:val="Intense Reference"/>
    <w:basedOn w:val="DefaultParagraphFont"/>
    <w:uiPriority w:val="32"/>
    <w:qFormat/>
    <w:rsid w:val="00CA5993"/>
    <w:rPr>
      <w:b/>
      <w:bCs/>
      <w:smallCaps/>
      <w:color w:val="0F4761" w:themeColor="accent1" w:themeShade="BF"/>
      <w:spacing w:val="5"/>
    </w:rPr>
  </w:style>
  <w:style w:type="table" w:styleId="TableGrid">
    <w:name w:val="Table Grid"/>
    <w:basedOn w:val="TableNormal"/>
    <w:uiPriority w:val="39"/>
    <w:rsid w:val="00CA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2CEA"/>
    <w:rPr>
      <w:color w:val="467886" w:themeColor="hyperlink"/>
      <w:u w:val="single"/>
    </w:rPr>
  </w:style>
  <w:style w:type="character" w:styleId="UnresolvedMention">
    <w:name w:val="Unresolved Mention"/>
    <w:basedOn w:val="DefaultParagraphFont"/>
    <w:uiPriority w:val="99"/>
    <w:semiHidden/>
    <w:unhideWhenUsed/>
    <w:rsid w:val="007E2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hi.ac.uk/en/learning-and-teaching-academy/academic-standards-and-enhancement/quality-as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287d68-1120-456a-b864-00185cc75687" xsi:nil="true"/>
    <lcf76f155ced4ddcb4097134ff3c332f xmlns="c72d8a1a-2b24-47f7-a7c9-fb2125b9b8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2C4869857176478ABABEB53304A042" ma:contentTypeVersion="17" ma:contentTypeDescription="Create a new document." ma:contentTypeScope="" ma:versionID="930b2a7463a2b7be7c55978f432832ee">
  <xsd:schema xmlns:xsd="http://www.w3.org/2001/XMLSchema" xmlns:xs="http://www.w3.org/2001/XMLSchema" xmlns:p="http://schemas.microsoft.com/office/2006/metadata/properties" xmlns:ns2="c4287d68-1120-456a-b864-00185cc75687" xmlns:ns3="c72d8a1a-2b24-47f7-a7c9-fb2125b9b822" targetNamespace="http://schemas.microsoft.com/office/2006/metadata/properties" ma:root="true" ma:fieldsID="4f7fab507ca41d78b3c78fdc41c5e1e7" ns2:_="" ns3:_="">
    <xsd:import namespace="c4287d68-1120-456a-b864-00185cc75687"/>
    <xsd:import namespace="c72d8a1a-2b24-47f7-a7c9-fb2125b9b8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87d68-1120-456a-b864-00185cc756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3e52af-4ac0-4e64-8214-534104e9e962}" ma:internalName="TaxCatchAll" ma:showField="CatchAllData" ma:web="c4287d68-1120-456a-b864-00185cc756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2d8a1a-2b24-47f7-a7c9-fb2125b9b8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75EE1-E125-4168-A6DB-DB2CBC2D0926}">
  <ds:schemaRefs>
    <ds:schemaRef ds:uri="http://schemas.microsoft.com/office/2006/metadata/properties"/>
    <ds:schemaRef ds:uri="3b4caeb1-79c7-4e9f-94b9-038039882980"/>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88f52728-7fa6-481b-a986-0aefce5fa59d"/>
    <ds:schemaRef ds:uri="http://purl.org/dc/terms/"/>
  </ds:schemaRefs>
</ds:datastoreItem>
</file>

<file path=customXml/itemProps2.xml><?xml version="1.0" encoding="utf-8"?>
<ds:datastoreItem xmlns:ds="http://schemas.openxmlformats.org/officeDocument/2006/customXml" ds:itemID="{07A7B423-717C-498F-BF89-6D4E19772511}">
  <ds:schemaRefs>
    <ds:schemaRef ds:uri="http://schemas.microsoft.com/sharepoint/v3/contenttype/forms"/>
  </ds:schemaRefs>
</ds:datastoreItem>
</file>

<file path=customXml/itemProps3.xml><?xml version="1.0" encoding="utf-8"?>
<ds:datastoreItem xmlns:ds="http://schemas.openxmlformats.org/officeDocument/2006/customXml" ds:itemID="{A0E9AE42-6A0E-4D02-97AC-08C2E616190D}"/>
</file>

<file path=docProps/app.xml><?xml version="1.0" encoding="utf-8"?>
<Properties xmlns="http://schemas.openxmlformats.org/officeDocument/2006/extended-properties" xmlns:vt="http://schemas.openxmlformats.org/officeDocument/2006/docPropsVTypes">
  <Template>Normal</Template>
  <TotalTime>0</TotalTime>
  <Pages>4</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Ishbel Wright</dc:creator>
  <cp:keywords/>
  <dc:description/>
  <cp:lastModifiedBy>Tara Black</cp:lastModifiedBy>
  <cp:revision>2</cp:revision>
  <dcterms:created xsi:type="dcterms:W3CDTF">2024-12-12T10:17:00Z</dcterms:created>
  <dcterms:modified xsi:type="dcterms:W3CDTF">2024-12-12T10:17:00Z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0x010100EF2C4869857176478ABABEB53304A042</vt:lpwstr>
  </property>
  <property fmtid="{D5CDD505-2E9C-101B-9397-08002B2CF9AE}" pid="3" name="MediaServiceImageTags">
    <vt:lpwstr/>
  </property>
  <property fmtid="{D5CDD505-2E9C-101B-9397-08002B2CF9AE}" pid="4" name="Subject_x0020_areas">
    <vt:lpwstr/>
  </property>
  <property fmtid="{D5CDD505-2E9C-101B-9397-08002B2CF9AE}" pid="5" name="n0164ad3d5b84a57907af32d91eb6282">
    <vt:lpwstr/>
  </property>
  <property fmtid="{D5CDD505-2E9C-101B-9397-08002B2CF9AE}" pid="6" name="f37838c3b94248769cb9d52c5f07588d">
    <vt:lpwstr/>
  </property>
  <property fmtid="{D5CDD505-2E9C-101B-9397-08002B2CF9AE}" pid="7" name="gdbde21fe4594b37a07c7b6b782f3820">
    <vt:lpwstr/>
  </property>
  <property fmtid="{D5CDD505-2E9C-101B-9397-08002B2CF9AE}" pid="8" name="UHI_x0020_classification">
    <vt:lpwstr/>
  </property>
  <property fmtid="{D5CDD505-2E9C-101B-9397-08002B2CF9AE}" pid="9" name="j928f9099e4145f8a1f3a9d8f7b9fe40">
    <vt:lpwstr/>
  </property>
  <property fmtid="{D5CDD505-2E9C-101B-9397-08002B2CF9AE}" pid="10" name="Academic_x0020_Partner">
    <vt:lpwstr/>
  </property>
  <property fmtid="{D5CDD505-2E9C-101B-9397-08002B2CF9AE}" pid="11" name="Document_x0020_category">
    <vt:lpwstr/>
  </property>
  <property fmtid="{D5CDD505-2E9C-101B-9397-08002B2CF9AE}" pid="12" name="Subject areas">
    <vt:lpwstr/>
  </property>
  <property fmtid="{D5CDD505-2E9C-101B-9397-08002B2CF9AE}" pid="13" name="Academic Partner">
    <vt:lpwstr/>
  </property>
  <property fmtid="{D5CDD505-2E9C-101B-9397-08002B2CF9AE}" pid="14" name="UHI classification">
    <vt:lpwstr/>
  </property>
  <property fmtid="{D5CDD505-2E9C-101B-9397-08002B2CF9AE}" pid="15" name="Document category">
    <vt:lpwstr/>
  </property>
</Properties>
</file>